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DDA" w:rsidRDefault="00537DDA" w:rsidP="00537DDA">
      <w:pPr>
        <w:rPr>
          <w:sz w:val="22"/>
          <w:szCs w:val="22"/>
        </w:rPr>
      </w:pPr>
    </w:p>
    <w:p w:rsidR="00537DDA" w:rsidRDefault="00537DDA" w:rsidP="00537DDA">
      <w:pPr>
        <w:rPr>
          <w:sz w:val="22"/>
          <w:szCs w:val="22"/>
        </w:rPr>
      </w:pPr>
      <w:r>
        <w:rPr>
          <w:sz w:val="22"/>
          <w:szCs w:val="22"/>
        </w:rPr>
        <w:t>На бланке организации</w:t>
      </w:r>
    </w:p>
    <w:p w:rsidR="00A87750" w:rsidRDefault="00A87750" w:rsidP="005D67F8">
      <w:pPr>
        <w:rPr>
          <w:sz w:val="22"/>
          <w:szCs w:val="22"/>
        </w:rPr>
      </w:pPr>
    </w:p>
    <w:p w:rsidR="00537DDA" w:rsidRDefault="00537DDA" w:rsidP="005D67F8">
      <w:pPr>
        <w:rPr>
          <w:sz w:val="22"/>
          <w:szCs w:val="22"/>
        </w:rPr>
      </w:pPr>
    </w:p>
    <w:p w:rsidR="00537DDA" w:rsidRDefault="00537DDA" w:rsidP="005D67F8">
      <w:pPr>
        <w:rPr>
          <w:sz w:val="22"/>
          <w:szCs w:val="22"/>
        </w:rPr>
      </w:pPr>
    </w:p>
    <w:p w:rsidR="005D67F8" w:rsidRDefault="005D67F8" w:rsidP="005D67F8">
      <w:pPr>
        <w:rPr>
          <w:sz w:val="20"/>
          <w:szCs w:val="20"/>
        </w:rPr>
      </w:pPr>
      <w:r w:rsidRPr="00F63DB3">
        <w:t xml:space="preserve">   </w:t>
      </w:r>
      <w:r w:rsidRPr="00F63DB3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 xml:space="preserve">                          </w:t>
      </w:r>
    </w:p>
    <w:tbl>
      <w:tblPr>
        <w:tblW w:w="10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170"/>
        <w:gridCol w:w="284"/>
        <w:gridCol w:w="255"/>
        <w:gridCol w:w="1559"/>
        <w:gridCol w:w="341"/>
        <w:gridCol w:w="369"/>
        <w:gridCol w:w="2692"/>
        <w:gridCol w:w="4536"/>
      </w:tblGrid>
      <w:tr w:rsidR="00040DB5" w:rsidTr="00040DB5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jc w:val="right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“</w:t>
            </w:r>
          </w:p>
        </w:tc>
        <w:tc>
          <w:tcPr>
            <w:tcW w:w="4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Default="00040DB5" w:rsidP="00F3255A">
            <w:pPr>
              <w:jc w:val="center"/>
              <w:rPr>
                <w:i/>
                <w:iCs/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”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Default="00040DB5" w:rsidP="00F3255A">
            <w:pPr>
              <w:jc w:val="center"/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jc w:val="right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Default="00040DB5" w:rsidP="00F3255A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26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ind w:left="57"/>
              <w:rPr>
                <w:i/>
                <w:iCs/>
                <w:sz w:val="22"/>
                <w:szCs w:val="22"/>
              </w:rPr>
            </w:pPr>
            <w:proofErr w:type="gramStart"/>
            <w:r>
              <w:rPr>
                <w:i/>
                <w:iCs/>
                <w:sz w:val="22"/>
                <w:szCs w:val="22"/>
              </w:rPr>
              <w:t>г</w:t>
            </w:r>
            <w:proofErr w:type="gramEnd"/>
            <w:r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Default="00040DB5" w:rsidP="00733B1E">
            <w:pPr>
              <w:jc w:val="center"/>
            </w:pPr>
            <w:r w:rsidRPr="00733B1E">
              <w:rPr>
                <w:b/>
              </w:rPr>
              <w:t>В</w:t>
            </w:r>
            <w:r w:rsidRPr="00F63DB3">
              <w:t xml:space="preserve">  </w:t>
            </w:r>
            <w:r w:rsidR="00733B1E" w:rsidRPr="00733B1E">
              <w:rPr>
                <w:b/>
              </w:rPr>
              <w:t>СРО</w:t>
            </w:r>
            <w:r w:rsidR="00733B1E">
              <w:t xml:space="preserve"> </w:t>
            </w:r>
            <w:r w:rsidR="00733B1E" w:rsidRPr="00733B1E">
              <w:rPr>
                <w:b/>
              </w:rPr>
              <w:t>Н</w:t>
            </w:r>
            <w:r w:rsidR="00733B1E">
              <w:rPr>
                <w:b/>
              </w:rPr>
              <w:t xml:space="preserve">П </w:t>
            </w:r>
            <w:r w:rsidR="00733B1E" w:rsidRPr="00733B1E">
              <w:rPr>
                <w:b/>
              </w:rPr>
              <w:t>«Региональное объединение строителей «Трест»</w:t>
            </w:r>
            <w:r w:rsidR="00733B1E">
              <w:rPr>
                <w:b/>
              </w:rPr>
              <w:t xml:space="preserve"> (СРО НП «РОСТ»)</w:t>
            </w:r>
          </w:p>
        </w:tc>
      </w:tr>
      <w:tr w:rsidR="00040DB5" w:rsidTr="00040DB5">
        <w:trPr>
          <w:cantSplit/>
        </w:trPr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№</w:t>
            </w:r>
          </w:p>
        </w:tc>
        <w:tc>
          <w:tcPr>
            <w:tcW w:w="20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Default="00040DB5" w:rsidP="00F3255A">
            <w:pPr>
              <w:jc w:val="center"/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4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40DB5" w:rsidRDefault="00040DB5" w:rsidP="00F3255A">
            <w:pPr>
              <w:jc w:val="center"/>
            </w:pPr>
          </w:p>
        </w:tc>
      </w:tr>
    </w:tbl>
    <w:p w:rsidR="005D67F8" w:rsidRPr="00F63DB3" w:rsidRDefault="005D67F8" w:rsidP="005D67F8">
      <w:pPr>
        <w:ind w:left="5672"/>
      </w:pPr>
      <w:r>
        <w:rPr>
          <w:sz w:val="20"/>
          <w:szCs w:val="20"/>
        </w:rPr>
        <w:t xml:space="preserve">         </w:t>
      </w:r>
      <w:r w:rsidRPr="00F63DB3">
        <w:rPr>
          <w:sz w:val="20"/>
          <w:szCs w:val="20"/>
        </w:rPr>
        <w:t xml:space="preserve">  </w:t>
      </w:r>
    </w:p>
    <w:p w:rsidR="00493692" w:rsidRDefault="00493692" w:rsidP="005D67F8">
      <w:pPr>
        <w:jc w:val="center"/>
        <w:rPr>
          <w:b/>
        </w:rPr>
      </w:pPr>
    </w:p>
    <w:p w:rsidR="005D67F8" w:rsidRPr="00040DB5" w:rsidRDefault="005D67F8" w:rsidP="005D67F8">
      <w:pPr>
        <w:jc w:val="center"/>
        <w:rPr>
          <w:b/>
        </w:rPr>
      </w:pPr>
      <w:r w:rsidRPr="00040DB5">
        <w:rPr>
          <w:b/>
        </w:rPr>
        <w:t>Заявление</w:t>
      </w:r>
    </w:p>
    <w:p w:rsidR="005D67F8" w:rsidRPr="00F66B88" w:rsidRDefault="005D67F8" w:rsidP="005D67F8">
      <w:pPr>
        <w:jc w:val="center"/>
        <w:rPr>
          <w:b/>
        </w:rPr>
      </w:pPr>
      <w:r w:rsidRPr="00F66B88">
        <w:rPr>
          <w:b/>
        </w:rPr>
        <w:t xml:space="preserve">о приеме в члены </w:t>
      </w:r>
      <w:r w:rsidR="00733B1E">
        <w:rPr>
          <w:b/>
        </w:rPr>
        <w:t>СРО НП</w:t>
      </w:r>
      <w:r w:rsidRPr="00F66B88">
        <w:rPr>
          <w:b/>
        </w:rPr>
        <w:t xml:space="preserve"> «</w:t>
      </w:r>
      <w:r w:rsidR="00B07917">
        <w:rPr>
          <w:b/>
        </w:rPr>
        <w:t>Региональн</w:t>
      </w:r>
      <w:r w:rsidR="00733B1E">
        <w:rPr>
          <w:b/>
        </w:rPr>
        <w:t>ое объединение строителей «Трест</w:t>
      </w:r>
      <w:r w:rsidR="00B07917">
        <w:rPr>
          <w:b/>
        </w:rPr>
        <w:t>»</w:t>
      </w:r>
      <w:r w:rsidR="00F66B88" w:rsidRPr="00F66B88">
        <w:rPr>
          <w:b/>
        </w:rPr>
        <w:t xml:space="preserve"> </w:t>
      </w:r>
      <w:proofErr w:type="gramStart"/>
      <w:r w:rsidR="00733B1E">
        <w:rPr>
          <w:b/>
        </w:rPr>
        <w:t xml:space="preserve">( </w:t>
      </w:r>
      <w:proofErr w:type="gramEnd"/>
      <w:r w:rsidR="00733B1E">
        <w:rPr>
          <w:b/>
        </w:rPr>
        <w:t xml:space="preserve">СРО НП «РОСТ») </w:t>
      </w:r>
      <w:r w:rsidR="00F66B88" w:rsidRPr="00F66B88">
        <w:rPr>
          <w:b/>
        </w:rPr>
        <w:t>и выдаче Свидетельства о допуске на виды работ, которые оказывают влияние на безопасность объектов капитального строительства</w:t>
      </w:r>
    </w:p>
    <w:p w:rsidR="002E1686" w:rsidRPr="002E1686" w:rsidRDefault="002E1686" w:rsidP="005D67F8">
      <w:pPr>
        <w:jc w:val="center"/>
        <w:rPr>
          <w:b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4942F0" w:rsidTr="004942F0">
        <w:tc>
          <w:tcPr>
            <w:tcW w:w="10420" w:type="dxa"/>
          </w:tcPr>
          <w:p w:rsidR="004942F0" w:rsidRDefault="004942F0" w:rsidP="005D67F8">
            <w:pPr>
              <w:jc w:val="both"/>
              <w:rPr>
                <w:sz w:val="20"/>
                <w:szCs w:val="20"/>
              </w:rPr>
            </w:pPr>
          </w:p>
        </w:tc>
      </w:tr>
    </w:tbl>
    <w:p w:rsidR="00703A5C" w:rsidRPr="00F63DB3" w:rsidRDefault="00703A5C" w:rsidP="00703A5C">
      <w:pPr>
        <w:ind w:firstLine="709"/>
        <w:jc w:val="center"/>
        <w:rPr>
          <w:vertAlign w:val="superscript"/>
        </w:rPr>
      </w:pPr>
      <w:r w:rsidRPr="00F63DB3">
        <w:rPr>
          <w:vertAlign w:val="superscript"/>
        </w:rPr>
        <w:t xml:space="preserve">(наименование </w:t>
      </w:r>
      <w:r w:rsidR="004942F0">
        <w:rPr>
          <w:vertAlign w:val="superscript"/>
        </w:rPr>
        <w:t xml:space="preserve">организации, </w:t>
      </w:r>
      <w:r w:rsidR="00F3255A">
        <w:rPr>
          <w:vertAlign w:val="superscript"/>
        </w:rPr>
        <w:t xml:space="preserve">ФИО </w:t>
      </w:r>
      <w:r w:rsidR="004942F0">
        <w:rPr>
          <w:vertAlign w:val="superscript"/>
        </w:rPr>
        <w:t>индивидуального предпринимателя</w:t>
      </w:r>
      <w:r w:rsidRPr="00F63DB3">
        <w:rPr>
          <w:vertAlign w:val="superscript"/>
        </w:rPr>
        <w:t>)</w:t>
      </w:r>
    </w:p>
    <w:p w:rsidR="005D67F8" w:rsidRPr="0084122B" w:rsidRDefault="002E1686" w:rsidP="00703A5C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Прошу</w:t>
      </w:r>
      <w:r w:rsidR="00703A5C">
        <w:rPr>
          <w:sz w:val="22"/>
          <w:szCs w:val="22"/>
        </w:rPr>
        <w:t xml:space="preserve"> </w:t>
      </w:r>
      <w:r w:rsidR="005D67F8">
        <w:rPr>
          <w:sz w:val="22"/>
          <w:szCs w:val="22"/>
        </w:rPr>
        <w:t xml:space="preserve">принять в члены </w:t>
      </w:r>
      <w:r w:rsidR="00733B1E">
        <w:rPr>
          <w:sz w:val="22"/>
          <w:szCs w:val="22"/>
        </w:rPr>
        <w:t xml:space="preserve">СРО </w:t>
      </w:r>
      <w:bookmarkStart w:id="0" w:name="_GoBack"/>
      <w:bookmarkEnd w:id="0"/>
      <w:r w:rsidR="005D67F8" w:rsidRPr="00CF506C">
        <w:rPr>
          <w:sz w:val="22"/>
          <w:szCs w:val="22"/>
        </w:rPr>
        <w:t>НП «</w:t>
      </w:r>
      <w:r w:rsidR="00B07917">
        <w:rPr>
          <w:sz w:val="22"/>
          <w:szCs w:val="22"/>
        </w:rPr>
        <w:t>РОСТ</w:t>
      </w:r>
      <w:r w:rsidR="005D67F8">
        <w:rPr>
          <w:sz w:val="22"/>
          <w:szCs w:val="22"/>
        </w:rPr>
        <w:t xml:space="preserve">»  и </w:t>
      </w:r>
      <w:r w:rsidR="005D67F8" w:rsidRPr="0084122B">
        <w:rPr>
          <w:sz w:val="22"/>
          <w:szCs w:val="22"/>
        </w:rPr>
        <w:t xml:space="preserve">выдать Свидетельство о допуске на виды работ, которые оказывают влияние на безопасность объектов капитального строительства в соответствии с Приложением № 1 к настоящему </w:t>
      </w:r>
      <w:r w:rsidR="00537DDA">
        <w:rPr>
          <w:sz w:val="22"/>
          <w:szCs w:val="22"/>
        </w:rPr>
        <w:t>З</w:t>
      </w:r>
      <w:r w:rsidR="005D67F8" w:rsidRPr="0084122B">
        <w:rPr>
          <w:sz w:val="22"/>
          <w:szCs w:val="22"/>
        </w:rPr>
        <w:t>аявлению.</w:t>
      </w:r>
    </w:p>
    <w:p w:rsidR="005D67F8" w:rsidRPr="0084122B" w:rsidRDefault="005D67F8" w:rsidP="005D67F8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Сообщаю следующие сведения</w:t>
      </w:r>
      <w:r w:rsidRPr="0084122B">
        <w:rPr>
          <w:sz w:val="22"/>
          <w:szCs w:val="22"/>
        </w:rPr>
        <w:t>:</w:t>
      </w:r>
    </w:p>
    <w:tbl>
      <w:tblPr>
        <w:tblStyle w:val="a5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567"/>
        <w:gridCol w:w="7229"/>
      </w:tblGrid>
      <w:tr w:rsidR="00252F68" w:rsidRPr="00252F68" w:rsidTr="00252F68">
        <w:tc>
          <w:tcPr>
            <w:tcW w:w="2660" w:type="dxa"/>
          </w:tcPr>
          <w:p w:rsidR="00252F68" w:rsidRPr="00252F68" w:rsidRDefault="00252F68" w:rsidP="00252F68">
            <w:pPr>
              <w:jc w:val="both"/>
              <w:rPr>
                <w:sz w:val="22"/>
                <w:szCs w:val="22"/>
              </w:rPr>
            </w:pPr>
            <w:r w:rsidRPr="00252F68">
              <w:rPr>
                <w:sz w:val="22"/>
                <w:szCs w:val="22"/>
              </w:rPr>
              <w:t>1. Полное наименование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7796" w:type="dxa"/>
            <w:gridSpan w:val="2"/>
            <w:tcBorders>
              <w:bottom w:val="single" w:sz="4" w:space="0" w:color="auto"/>
            </w:tcBorders>
          </w:tcPr>
          <w:p w:rsidR="00252F68" w:rsidRPr="00252F68" w:rsidRDefault="00252F68" w:rsidP="00F3255A">
            <w:pPr>
              <w:jc w:val="both"/>
              <w:rPr>
                <w:sz w:val="22"/>
                <w:szCs w:val="22"/>
              </w:rPr>
            </w:pPr>
          </w:p>
        </w:tc>
      </w:tr>
      <w:tr w:rsidR="00252F68" w:rsidRPr="00252F68" w:rsidTr="00252F68">
        <w:tc>
          <w:tcPr>
            <w:tcW w:w="3227" w:type="dxa"/>
            <w:gridSpan w:val="2"/>
          </w:tcPr>
          <w:p w:rsidR="00252F68" w:rsidRPr="00252F68" w:rsidRDefault="00252F68" w:rsidP="005D67F8">
            <w:pPr>
              <w:jc w:val="both"/>
              <w:rPr>
                <w:sz w:val="22"/>
                <w:szCs w:val="22"/>
              </w:rPr>
            </w:pPr>
            <w:r w:rsidRPr="00252F68">
              <w:rPr>
                <w:sz w:val="22"/>
                <w:szCs w:val="22"/>
              </w:rPr>
              <w:t>2. Сокращенное наименование</w:t>
            </w:r>
            <w:r>
              <w:rPr>
                <w:sz w:val="22"/>
                <w:szCs w:val="22"/>
              </w:rPr>
              <w:t>:</w:t>
            </w:r>
            <w:r w:rsidRPr="00252F68">
              <w:rPr>
                <w:sz w:val="22"/>
                <w:szCs w:val="22"/>
              </w:rPr>
              <w:t xml:space="preserve"> </w:t>
            </w:r>
          </w:p>
        </w:tc>
        <w:tc>
          <w:tcPr>
            <w:tcW w:w="7229" w:type="dxa"/>
            <w:tcBorders>
              <w:bottom w:val="single" w:sz="4" w:space="0" w:color="auto"/>
            </w:tcBorders>
          </w:tcPr>
          <w:p w:rsidR="00252F68" w:rsidRPr="00252F68" w:rsidRDefault="00252F68" w:rsidP="005D67F8">
            <w:pPr>
              <w:jc w:val="both"/>
              <w:rPr>
                <w:sz w:val="22"/>
                <w:szCs w:val="22"/>
              </w:rPr>
            </w:pPr>
          </w:p>
        </w:tc>
      </w:tr>
    </w:tbl>
    <w:p w:rsidR="005D67F8" w:rsidRPr="00252F68" w:rsidRDefault="005D67F8" w:rsidP="005D67F8">
      <w:pPr>
        <w:jc w:val="both"/>
        <w:rPr>
          <w:sz w:val="22"/>
          <w:szCs w:val="22"/>
        </w:rPr>
      </w:pPr>
      <w:r w:rsidRPr="00252F68">
        <w:rPr>
          <w:sz w:val="22"/>
          <w:szCs w:val="22"/>
        </w:rPr>
        <w:t>3. Основной государственный регистрационный номер</w:t>
      </w:r>
      <w:r w:rsidR="00252F68">
        <w:rPr>
          <w:sz w:val="22"/>
          <w:szCs w:val="22"/>
        </w:rPr>
        <w:t>:</w:t>
      </w:r>
    </w:p>
    <w:tbl>
      <w:tblPr>
        <w:tblW w:w="8298" w:type="dxa"/>
        <w:tblInd w:w="1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72"/>
        <w:gridCol w:w="573"/>
        <w:gridCol w:w="573"/>
        <w:gridCol w:w="573"/>
        <w:gridCol w:w="573"/>
        <w:gridCol w:w="573"/>
        <w:gridCol w:w="572"/>
        <w:gridCol w:w="573"/>
        <w:gridCol w:w="573"/>
        <w:gridCol w:w="573"/>
        <w:gridCol w:w="573"/>
        <w:gridCol w:w="573"/>
        <w:gridCol w:w="573"/>
      </w:tblGrid>
      <w:tr w:rsidR="005D67F8" w:rsidRPr="00F63DB3" w:rsidTr="00062060">
        <w:tc>
          <w:tcPr>
            <w:tcW w:w="851" w:type="dxa"/>
          </w:tcPr>
          <w:p w:rsidR="005D67F8" w:rsidRPr="00F63DB3" w:rsidRDefault="005D67F8" w:rsidP="00062060">
            <w:pPr>
              <w:jc w:val="both"/>
              <w:rPr>
                <w:sz w:val="22"/>
                <w:szCs w:val="22"/>
              </w:rPr>
            </w:pPr>
            <w:r w:rsidRPr="00F63DB3">
              <w:rPr>
                <w:sz w:val="22"/>
                <w:szCs w:val="22"/>
              </w:rPr>
              <w:t>ОГРН</w:t>
            </w:r>
          </w:p>
        </w:tc>
        <w:tc>
          <w:tcPr>
            <w:tcW w:w="572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2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3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</w:tr>
    </w:tbl>
    <w:p w:rsidR="005D67F8" w:rsidRPr="00F63DB3" w:rsidRDefault="005D67F8" w:rsidP="005D67F8">
      <w:pPr>
        <w:jc w:val="both"/>
        <w:rPr>
          <w:sz w:val="16"/>
          <w:szCs w:val="16"/>
        </w:rPr>
      </w:pPr>
    </w:p>
    <w:p w:rsidR="005D67F8" w:rsidRPr="00252F68" w:rsidRDefault="005D67F8" w:rsidP="005D67F8">
      <w:pPr>
        <w:ind w:right="-202"/>
        <w:jc w:val="both"/>
        <w:rPr>
          <w:sz w:val="22"/>
          <w:szCs w:val="22"/>
        </w:rPr>
      </w:pPr>
      <w:r w:rsidRPr="00252F68">
        <w:rPr>
          <w:sz w:val="22"/>
          <w:szCs w:val="22"/>
        </w:rPr>
        <w:t>4. Идентификационный номер налогоплательщика</w:t>
      </w:r>
      <w:r w:rsidR="00252F68">
        <w:rPr>
          <w:sz w:val="22"/>
          <w:szCs w:val="22"/>
        </w:rPr>
        <w:t>:</w:t>
      </w:r>
    </w:p>
    <w:tbl>
      <w:tblPr>
        <w:tblW w:w="8363" w:type="dxa"/>
        <w:tblInd w:w="1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"/>
        <w:gridCol w:w="744"/>
        <w:gridCol w:w="744"/>
        <w:gridCol w:w="744"/>
        <w:gridCol w:w="744"/>
        <w:gridCol w:w="745"/>
        <w:gridCol w:w="744"/>
        <w:gridCol w:w="744"/>
        <w:gridCol w:w="744"/>
        <w:gridCol w:w="744"/>
        <w:gridCol w:w="745"/>
      </w:tblGrid>
      <w:tr w:rsidR="005D67F8" w:rsidRPr="00F63DB3" w:rsidTr="00062060">
        <w:tc>
          <w:tcPr>
            <w:tcW w:w="921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  <w:r w:rsidRPr="00F63DB3">
              <w:rPr>
                <w:sz w:val="22"/>
                <w:szCs w:val="22"/>
              </w:rPr>
              <w:t>ИНН</w:t>
            </w: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5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5" w:type="dxa"/>
            <w:vAlign w:val="center"/>
          </w:tcPr>
          <w:p w:rsidR="005D67F8" w:rsidRPr="00F63DB3" w:rsidRDefault="005D67F8" w:rsidP="00062060">
            <w:pPr>
              <w:jc w:val="center"/>
              <w:rPr>
                <w:sz w:val="22"/>
                <w:szCs w:val="22"/>
              </w:rPr>
            </w:pPr>
          </w:p>
        </w:tc>
      </w:tr>
    </w:tbl>
    <w:p w:rsidR="005D67F8" w:rsidRPr="00F63DB3" w:rsidRDefault="005D67F8" w:rsidP="005D67F8">
      <w:pPr>
        <w:jc w:val="both"/>
        <w:rPr>
          <w:sz w:val="12"/>
          <w:szCs w:val="12"/>
        </w:rPr>
      </w:pPr>
    </w:p>
    <w:p w:rsidR="005D67F8" w:rsidRPr="00252F68" w:rsidRDefault="005D67F8" w:rsidP="005D67F8">
      <w:pPr>
        <w:jc w:val="both"/>
        <w:rPr>
          <w:sz w:val="22"/>
          <w:szCs w:val="22"/>
        </w:rPr>
      </w:pPr>
      <w:r w:rsidRPr="00252F68">
        <w:rPr>
          <w:sz w:val="22"/>
          <w:szCs w:val="22"/>
        </w:rPr>
        <w:t>5.</w:t>
      </w:r>
      <w:r w:rsidRPr="00252F68">
        <w:rPr>
          <w:b/>
          <w:sz w:val="22"/>
          <w:szCs w:val="22"/>
        </w:rPr>
        <w:t xml:space="preserve"> </w:t>
      </w:r>
      <w:r w:rsidR="004942F0" w:rsidRPr="00252F68">
        <w:rPr>
          <w:sz w:val="22"/>
          <w:szCs w:val="22"/>
        </w:rPr>
        <w:t>А</w:t>
      </w:r>
      <w:r w:rsidRPr="00252F68">
        <w:rPr>
          <w:sz w:val="22"/>
          <w:szCs w:val="22"/>
        </w:rPr>
        <w:t>дрес</w:t>
      </w:r>
      <w:r w:rsidR="004942F0" w:rsidRPr="00252F68">
        <w:rPr>
          <w:sz w:val="22"/>
          <w:szCs w:val="22"/>
        </w:rPr>
        <w:t xml:space="preserve"> местонахождения</w:t>
      </w:r>
      <w:r w:rsidR="00252F68">
        <w:rPr>
          <w:sz w:val="22"/>
          <w:szCs w:val="22"/>
        </w:rPr>
        <w:t>:</w:t>
      </w:r>
      <w:r w:rsidRPr="00252F68">
        <w:rPr>
          <w:sz w:val="22"/>
          <w:szCs w:val="22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252F68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5D67F8">
            <w:pPr>
              <w:jc w:val="both"/>
              <w:rPr>
                <w:sz w:val="22"/>
                <w:szCs w:val="22"/>
              </w:rPr>
            </w:pPr>
          </w:p>
        </w:tc>
      </w:tr>
    </w:tbl>
    <w:p w:rsidR="00252F68" w:rsidRDefault="005D67F8" w:rsidP="005D67F8">
      <w:pPr>
        <w:jc w:val="center"/>
        <w:rPr>
          <w:sz w:val="13"/>
          <w:szCs w:val="13"/>
        </w:rPr>
      </w:pPr>
      <w:r w:rsidRPr="00F63DB3">
        <w:rPr>
          <w:sz w:val="16"/>
          <w:szCs w:val="16"/>
        </w:rPr>
        <w:t>почтовый индекс, субъект Российской Федерации</w:t>
      </w:r>
      <w:r w:rsidRPr="00F63DB3">
        <w:rPr>
          <w:sz w:val="13"/>
          <w:szCs w:val="13"/>
        </w:rPr>
        <w:t xml:space="preserve">, </w:t>
      </w:r>
    </w:p>
    <w:p w:rsidR="00252F68" w:rsidRDefault="00252F68" w:rsidP="005D67F8">
      <w:pPr>
        <w:jc w:val="center"/>
        <w:rPr>
          <w:sz w:val="13"/>
          <w:szCs w:val="13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252F68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5D67F8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67F8" w:rsidRPr="00F63DB3" w:rsidRDefault="005D67F8" w:rsidP="005D67F8">
      <w:pPr>
        <w:jc w:val="center"/>
        <w:rPr>
          <w:sz w:val="16"/>
          <w:szCs w:val="16"/>
        </w:rPr>
      </w:pPr>
      <w:proofErr w:type="gramStart"/>
      <w:r w:rsidRPr="00F63DB3">
        <w:rPr>
          <w:sz w:val="16"/>
          <w:szCs w:val="16"/>
        </w:rPr>
        <w:t>район, город (населенный пункт), улица (проспект, переулок и др.) и номер дома (владения), корпуса (строения) и офиса</w:t>
      </w:r>
      <w:proofErr w:type="gramEnd"/>
    </w:p>
    <w:p w:rsidR="005D67F8" w:rsidRPr="00F63DB3" w:rsidRDefault="005D67F8" w:rsidP="005D67F8">
      <w:pPr>
        <w:jc w:val="both"/>
        <w:rPr>
          <w:sz w:val="12"/>
          <w:szCs w:val="12"/>
        </w:rPr>
      </w:pPr>
    </w:p>
    <w:p w:rsidR="005D67F8" w:rsidRPr="00252F68" w:rsidRDefault="005D67F8" w:rsidP="005D67F8">
      <w:pPr>
        <w:jc w:val="both"/>
        <w:rPr>
          <w:sz w:val="22"/>
          <w:szCs w:val="22"/>
        </w:rPr>
      </w:pPr>
      <w:r w:rsidRPr="00252F68">
        <w:rPr>
          <w:sz w:val="22"/>
          <w:szCs w:val="22"/>
        </w:rPr>
        <w:t>6. Фактическое местонахождение</w:t>
      </w:r>
      <w:r w:rsidR="00252F68">
        <w:rPr>
          <w:sz w:val="22"/>
          <w:szCs w:val="22"/>
        </w:rPr>
        <w:t>:</w:t>
      </w:r>
      <w:r w:rsidRPr="00252F68">
        <w:rPr>
          <w:sz w:val="22"/>
          <w:szCs w:val="22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F3255A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F3255A">
            <w:pPr>
              <w:jc w:val="both"/>
              <w:rPr>
                <w:sz w:val="22"/>
                <w:szCs w:val="22"/>
              </w:rPr>
            </w:pPr>
          </w:p>
        </w:tc>
      </w:tr>
    </w:tbl>
    <w:p w:rsidR="00252F68" w:rsidRDefault="00252F68" w:rsidP="00252F68">
      <w:pPr>
        <w:jc w:val="center"/>
        <w:rPr>
          <w:sz w:val="13"/>
          <w:szCs w:val="13"/>
        </w:rPr>
      </w:pPr>
      <w:r w:rsidRPr="00F63DB3">
        <w:rPr>
          <w:sz w:val="16"/>
          <w:szCs w:val="16"/>
        </w:rPr>
        <w:t>почтовый индекс, субъект Российской Федерации</w:t>
      </w:r>
      <w:r w:rsidRPr="00F63DB3">
        <w:rPr>
          <w:sz w:val="13"/>
          <w:szCs w:val="13"/>
        </w:rPr>
        <w:t xml:space="preserve">, </w:t>
      </w:r>
    </w:p>
    <w:p w:rsidR="00252F68" w:rsidRDefault="00252F68" w:rsidP="00252F68">
      <w:pPr>
        <w:jc w:val="center"/>
        <w:rPr>
          <w:sz w:val="13"/>
          <w:szCs w:val="13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F3255A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F3255A">
            <w:pPr>
              <w:jc w:val="center"/>
              <w:rPr>
                <w:sz w:val="20"/>
                <w:szCs w:val="20"/>
              </w:rPr>
            </w:pPr>
          </w:p>
        </w:tc>
      </w:tr>
    </w:tbl>
    <w:p w:rsidR="00252F68" w:rsidRPr="00F63DB3" w:rsidRDefault="00252F68" w:rsidP="00252F68">
      <w:pPr>
        <w:jc w:val="center"/>
        <w:rPr>
          <w:sz w:val="16"/>
          <w:szCs w:val="16"/>
        </w:rPr>
      </w:pPr>
      <w:proofErr w:type="gramStart"/>
      <w:r w:rsidRPr="00F63DB3">
        <w:rPr>
          <w:sz w:val="16"/>
          <w:szCs w:val="16"/>
        </w:rPr>
        <w:t>район, город (населенный пункт), улица (проспект, переулок и др.) и номер дома (владения), корпуса (строения) и офиса</w:t>
      </w:r>
      <w:proofErr w:type="gramEnd"/>
    </w:p>
    <w:p w:rsidR="005D67F8" w:rsidRPr="00F63DB3" w:rsidRDefault="005D67F8" w:rsidP="005D67F8">
      <w:pPr>
        <w:rPr>
          <w:sz w:val="12"/>
          <w:szCs w:val="12"/>
        </w:rPr>
      </w:pPr>
    </w:p>
    <w:p w:rsidR="00252F68" w:rsidRDefault="005D67F8" w:rsidP="005D67F8">
      <w:pPr>
        <w:rPr>
          <w:sz w:val="22"/>
          <w:szCs w:val="22"/>
        </w:rPr>
      </w:pPr>
      <w:r w:rsidRPr="00252F68">
        <w:rPr>
          <w:sz w:val="22"/>
          <w:szCs w:val="22"/>
        </w:rPr>
        <w:t xml:space="preserve">7. </w:t>
      </w:r>
      <w:r w:rsidR="00A87750" w:rsidRPr="00252F68">
        <w:rPr>
          <w:sz w:val="22"/>
          <w:szCs w:val="22"/>
        </w:rPr>
        <w:t xml:space="preserve"> Контактные данные</w:t>
      </w:r>
      <w:r w:rsidR="00252F68">
        <w:rPr>
          <w:sz w:val="22"/>
          <w:szCs w:val="22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F3255A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F3255A">
            <w:pPr>
              <w:jc w:val="both"/>
              <w:rPr>
                <w:sz w:val="22"/>
                <w:szCs w:val="22"/>
              </w:rPr>
            </w:pPr>
          </w:p>
        </w:tc>
      </w:tr>
    </w:tbl>
    <w:p w:rsidR="00252F68" w:rsidRDefault="00E16253" w:rsidP="00252F68">
      <w:pPr>
        <w:jc w:val="center"/>
        <w:rPr>
          <w:sz w:val="13"/>
          <w:szCs w:val="13"/>
        </w:rPr>
      </w:pPr>
      <w:r>
        <w:rPr>
          <w:sz w:val="16"/>
          <w:szCs w:val="16"/>
        </w:rPr>
        <w:t xml:space="preserve">Телефон, </w:t>
      </w:r>
      <w:r w:rsidR="00252F68" w:rsidRPr="00252F68">
        <w:rPr>
          <w:sz w:val="16"/>
          <w:szCs w:val="16"/>
        </w:rPr>
        <w:t xml:space="preserve">факс, адрес сайта в сети Интернет, электронная почта, </w:t>
      </w:r>
    </w:p>
    <w:p w:rsidR="00252F68" w:rsidRDefault="00252F68" w:rsidP="00252F68">
      <w:pPr>
        <w:jc w:val="center"/>
        <w:rPr>
          <w:sz w:val="13"/>
          <w:szCs w:val="13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252F68" w:rsidTr="00F3255A">
        <w:tc>
          <w:tcPr>
            <w:tcW w:w="10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2F68" w:rsidRDefault="00252F68" w:rsidP="00F3255A">
            <w:pPr>
              <w:jc w:val="center"/>
              <w:rPr>
                <w:sz w:val="20"/>
                <w:szCs w:val="20"/>
              </w:rPr>
            </w:pPr>
          </w:p>
        </w:tc>
      </w:tr>
    </w:tbl>
    <w:p w:rsidR="00252F68" w:rsidRDefault="00252F68" w:rsidP="00252F68">
      <w:pPr>
        <w:jc w:val="center"/>
        <w:rPr>
          <w:sz w:val="22"/>
          <w:szCs w:val="22"/>
        </w:rPr>
      </w:pPr>
      <w:r w:rsidRPr="00F63DB3">
        <w:rPr>
          <w:sz w:val="16"/>
          <w:szCs w:val="16"/>
        </w:rPr>
        <w:t>ФИО, должность и телефон контактного лица, его мобильный телефон</w:t>
      </w:r>
    </w:p>
    <w:p w:rsidR="00A87750" w:rsidRDefault="005D67F8" w:rsidP="00252F68">
      <w:pPr>
        <w:rPr>
          <w:sz w:val="20"/>
          <w:szCs w:val="20"/>
        </w:rPr>
      </w:pPr>
      <w:r w:rsidRPr="00252F68">
        <w:rPr>
          <w:vertAlign w:val="superscript"/>
        </w:rPr>
        <w:tab/>
      </w:r>
      <w:r w:rsidRPr="00252F68">
        <w:rPr>
          <w:vertAlign w:val="superscript"/>
        </w:rPr>
        <w:tab/>
      </w:r>
      <w:r w:rsidRPr="00252F68">
        <w:rPr>
          <w:sz w:val="16"/>
          <w:szCs w:val="16"/>
          <w:vertAlign w:val="superscript"/>
        </w:rPr>
        <w:t xml:space="preserve">                                                                       </w:t>
      </w:r>
    </w:p>
    <w:p w:rsidR="00E16253" w:rsidRDefault="005D67F8" w:rsidP="005D67F8">
      <w:pPr>
        <w:tabs>
          <w:tab w:val="left" w:pos="3960"/>
        </w:tabs>
        <w:ind w:firstLine="540"/>
        <w:jc w:val="both"/>
        <w:rPr>
          <w:sz w:val="20"/>
          <w:szCs w:val="20"/>
        </w:rPr>
      </w:pPr>
      <w:r w:rsidRPr="0084122B">
        <w:rPr>
          <w:sz w:val="20"/>
          <w:szCs w:val="20"/>
        </w:rPr>
        <w:t xml:space="preserve">В случае </w:t>
      </w:r>
      <w:r w:rsidR="00493692">
        <w:rPr>
          <w:sz w:val="20"/>
          <w:szCs w:val="20"/>
        </w:rPr>
        <w:t>изменения сведений (</w:t>
      </w:r>
      <w:r w:rsidR="00493692" w:rsidRPr="0084122B">
        <w:rPr>
          <w:sz w:val="20"/>
          <w:szCs w:val="20"/>
        </w:rPr>
        <w:t xml:space="preserve">наименования, </w:t>
      </w:r>
      <w:r w:rsidR="00493692">
        <w:rPr>
          <w:sz w:val="20"/>
          <w:szCs w:val="20"/>
        </w:rPr>
        <w:t xml:space="preserve">адреса </w:t>
      </w:r>
      <w:r w:rsidR="00493692" w:rsidRPr="0084122B">
        <w:rPr>
          <w:sz w:val="20"/>
          <w:szCs w:val="20"/>
        </w:rPr>
        <w:t>мест</w:t>
      </w:r>
      <w:r w:rsidR="00493692">
        <w:rPr>
          <w:sz w:val="20"/>
          <w:szCs w:val="20"/>
        </w:rPr>
        <w:t>о</w:t>
      </w:r>
      <w:r w:rsidR="00493692" w:rsidRPr="0084122B">
        <w:rPr>
          <w:sz w:val="20"/>
          <w:szCs w:val="20"/>
        </w:rPr>
        <w:t>нахождения</w:t>
      </w:r>
      <w:r w:rsidR="00493692">
        <w:rPr>
          <w:sz w:val="20"/>
          <w:szCs w:val="20"/>
        </w:rPr>
        <w:t xml:space="preserve"> и др.), указанных в Свидетельстве о допуске к работам</w:t>
      </w:r>
      <w:r w:rsidRPr="0084122B">
        <w:rPr>
          <w:sz w:val="20"/>
          <w:szCs w:val="20"/>
        </w:rPr>
        <w:t xml:space="preserve">, </w:t>
      </w:r>
      <w:r>
        <w:rPr>
          <w:sz w:val="20"/>
          <w:szCs w:val="20"/>
        </w:rPr>
        <w:t xml:space="preserve">обязуюсь </w:t>
      </w:r>
      <w:r w:rsidRPr="0084122B">
        <w:rPr>
          <w:sz w:val="20"/>
          <w:szCs w:val="20"/>
        </w:rPr>
        <w:t>подать заявление о переоформлении свидетельства о допуске к работам, с приложением документов, подтверждающих указанные изменения.</w:t>
      </w:r>
      <w:r w:rsidRPr="00573454">
        <w:rPr>
          <w:sz w:val="20"/>
          <w:szCs w:val="20"/>
        </w:rPr>
        <w:t xml:space="preserve"> </w:t>
      </w:r>
    </w:p>
    <w:p w:rsidR="005D67F8" w:rsidRDefault="005D67F8" w:rsidP="00493692">
      <w:pPr>
        <w:tabs>
          <w:tab w:val="left" w:pos="3960"/>
        </w:tabs>
        <w:jc w:val="both"/>
      </w:pPr>
      <w:r w:rsidRPr="00F1304B">
        <w:rPr>
          <w:sz w:val="20"/>
          <w:szCs w:val="20"/>
        </w:rPr>
        <w:t>Свидетельства о допуске к заявленным видам работ, выданного другой саморегулируемой организацией, не имее</w:t>
      </w:r>
      <w:r w:rsidR="002E1686">
        <w:rPr>
          <w:sz w:val="20"/>
          <w:szCs w:val="20"/>
        </w:rPr>
        <w:t>тся</w:t>
      </w:r>
      <w:r>
        <w:t>.</w:t>
      </w:r>
    </w:p>
    <w:p w:rsidR="003D3EF5" w:rsidRPr="003D3EF5" w:rsidRDefault="004A574A" w:rsidP="003D3EF5">
      <w:pPr>
        <w:jc w:val="both"/>
        <w:rPr>
          <w:sz w:val="22"/>
          <w:szCs w:val="22"/>
        </w:rPr>
      </w:pPr>
      <w:r>
        <w:rPr>
          <w:sz w:val="22"/>
          <w:szCs w:val="22"/>
        </w:rPr>
        <w:t>Подтверждаю достоверность</w:t>
      </w:r>
      <w:r w:rsidR="003D3EF5" w:rsidRPr="003D3EF5">
        <w:rPr>
          <w:sz w:val="22"/>
          <w:szCs w:val="22"/>
        </w:rPr>
        <w:t xml:space="preserve"> сведений, содержащихся в настоящем Заявлении и прилагаемых документах.</w:t>
      </w:r>
    </w:p>
    <w:tbl>
      <w:tblPr>
        <w:tblStyle w:val="a5"/>
        <w:tblW w:w="1042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816"/>
        <w:gridCol w:w="4642"/>
      </w:tblGrid>
      <w:tr w:rsidR="00E16253" w:rsidTr="00F66B88">
        <w:tc>
          <w:tcPr>
            <w:tcW w:w="4962" w:type="dxa"/>
          </w:tcPr>
          <w:p w:rsidR="00E16253" w:rsidRDefault="00E16253" w:rsidP="00F66B88">
            <w:pPr>
              <w:ind w:left="-108"/>
              <w:jc w:val="both"/>
              <w:rPr>
                <w:sz w:val="22"/>
                <w:szCs w:val="22"/>
              </w:rPr>
            </w:pPr>
            <w:r w:rsidRPr="0084122B">
              <w:rPr>
                <w:sz w:val="22"/>
                <w:szCs w:val="22"/>
              </w:rPr>
              <w:t>Приложение: докуме</w:t>
            </w:r>
            <w:r>
              <w:rPr>
                <w:sz w:val="22"/>
                <w:szCs w:val="22"/>
              </w:rPr>
              <w:t xml:space="preserve">нты по прилагаемой описи </w:t>
            </w:r>
            <w:proofErr w:type="gramStart"/>
            <w:r>
              <w:rPr>
                <w:sz w:val="22"/>
                <w:szCs w:val="22"/>
              </w:rPr>
              <w:t>на</w:t>
            </w:r>
            <w:proofErr w:type="gramEnd"/>
          </w:p>
        </w:tc>
        <w:tc>
          <w:tcPr>
            <w:tcW w:w="816" w:type="dxa"/>
            <w:tcBorders>
              <w:bottom w:val="single" w:sz="4" w:space="0" w:color="auto"/>
            </w:tcBorders>
          </w:tcPr>
          <w:p w:rsidR="00E16253" w:rsidRDefault="00E16253" w:rsidP="005D67F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642" w:type="dxa"/>
          </w:tcPr>
          <w:p w:rsidR="00E16253" w:rsidRDefault="00E16253" w:rsidP="005D67F8">
            <w:pPr>
              <w:jc w:val="both"/>
              <w:rPr>
                <w:sz w:val="22"/>
                <w:szCs w:val="22"/>
              </w:rPr>
            </w:pPr>
            <w:proofErr w:type="gramStart"/>
            <w:r w:rsidRPr="0084122B">
              <w:rPr>
                <w:sz w:val="22"/>
                <w:szCs w:val="22"/>
              </w:rPr>
              <w:t>листах</w:t>
            </w:r>
            <w:proofErr w:type="gramEnd"/>
            <w:r w:rsidRPr="0084122B">
              <w:rPr>
                <w:sz w:val="22"/>
                <w:szCs w:val="22"/>
              </w:rPr>
              <w:t>.</w:t>
            </w:r>
          </w:p>
        </w:tc>
      </w:tr>
    </w:tbl>
    <w:p w:rsidR="00E16253" w:rsidRDefault="00E16253" w:rsidP="005D67F8">
      <w:pPr>
        <w:jc w:val="both"/>
        <w:rPr>
          <w:sz w:val="22"/>
          <w:szCs w:val="22"/>
        </w:rPr>
      </w:pPr>
    </w:p>
    <w:p w:rsidR="005D67F8" w:rsidRPr="0084122B" w:rsidRDefault="00E16253" w:rsidP="00E16253">
      <w:pPr>
        <w:jc w:val="both"/>
        <w:rPr>
          <w:sz w:val="16"/>
          <w:szCs w:val="16"/>
        </w:rPr>
      </w:pPr>
      <w:r>
        <w:rPr>
          <w:sz w:val="22"/>
          <w:szCs w:val="22"/>
        </w:rPr>
        <w:t xml:space="preserve">   </w:t>
      </w:r>
      <w:r w:rsidR="005D67F8" w:rsidRPr="0084122B">
        <w:rPr>
          <w:sz w:val="22"/>
          <w:szCs w:val="22"/>
        </w:rPr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425"/>
        <w:gridCol w:w="2458"/>
        <w:gridCol w:w="660"/>
        <w:gridCol w:w="3508"/>
      </w:tblGrid>
      <w:tr w:rsidR="00BB643E" w:rsidTr="00BB643E">
        <w:tc>
          <w:tcPr>
            <w:tcW w:w="3369" w:type="dxa"/>
            <w:tcBorders>
              <w:bottom w:val="single" w:sz="4" w:space="0" w:color="auto"/>
            </w:tcBorders>
          </w:tcPr>
          <w:p w:rsidR="00BB643E" w:rsidRDefault="00BB643E" w:rsidP="005D67F8">
            <w:pPr>
              <w:rPr>
                <w:vertAlign w:val="superscript"/>
              </w:rPr>
            </w:pPr>
          </w:p>
        </w:tc>
        <w:tc>
          <w:tcPr>
            <w:tcW w:w="425" w:type="dxa"/>
          </w:tcPr>
          <w:p w:rsidR="00BB643E" w:rsidRDefault="00BB643E" w:rsidP="005D67F8">
            <w:pPr>
              <w:rPr>
                <w:vertAlign w:val="superscript"/>
              </w:rPr>
            </w:pPr>
          </w:p>
        </w:tc>
        <w:tc>
          <w:tcPr>
            <w:tcW w:w="2458" w:type="dxa"/>
            <w:tcBorders>
              <w:bottom w:val="single" w:sz="4" w:space="0" w:color="auto"/>
            </w:tcBorders>
          </w:tcPr>
          <w:p w:rsidR="00BB643E" w:rsidRDefault="00BB643E" w:rsidP="005D67F8">
            <w:pPr>
              <w:rPr>
                <w:vertAlign w:val="superscript"/>
              </w:rPr>
            </w:pPr>
          </w:p>
        </w:tc>
        <w:tc>
          <w:tcPr>
            <w:tcW w:w="660" w:type="dxa"/>
          </w:tcPr>
          <w:p w:rsidR="00BB643E" w:rsidRDefault="00BB643E" w:rsidP="005D67F8">
            <w:pPr>
              <w:rPr>
                <w:vertAlign w:val="superscript"/>
              </w:rPr>
            </w:pPr>
          </w:p>
        </w:tc>
        <w:tc>
          <w:tcPr>
            <w:tcW w:w="3508" w:type="dxa"/>
            <w:tcBorders>
              <w:bottom w:val="single" w:sz="4" w:space="0" w:color="auto"/>
            </w:tcBorders>
          </w:tcPr>
          <w:p w:rsidR="00BB643E" w:rsidRDefault="00BB643E" w:rsidP="005D67F8">
            <w:pPr>
              <w:rPr>
                <w:vertAlign w:val="superscript"/>
              </w:rPr>
            </w:pPr>
          </w:p>
        </w:tc>
      </w:tr>
    </w:tbl>
    <w:p w:rsidR="005D67F8" w:rsidRPr="00F63DB3" w:rsidRDefault="005D67F8" w:rsidP="005D67F8">
      <w:pPr>
        <w:rPr>
          <w:vertAlign w:val="superscript"/>
        </w:rPr>
      </w:pPr>
      <w:r w:rsidRPr="00F63DB3">
        <w:rPr>
          <w:vertAlign w:val="superscript"/>
        </w:rPr>
        <w:t xml:space="preserve">      </w:t>
      </w:r>
      <w:r w:rsidR="00040DB5">
        <w:rPr>
          <w:vertAlign w:val="superscript"/>
        </w:rPr>
        <w:t xml:space="preserve">       </w:t>
      </w:r>
      <w:r w:rsidRPr="00F63DB3">
        <w:rPr>
          <w:vertAlign w:val="superscript"/>
        </w:rPr>
        <w:t xml:space="preserve">(Должность руководителя)                                                      </w:t>
      </w:r>
      <w:r w:rsidR="00040DB5">
        <w:rPr>
          <w:vertAlign w:val="superscript"/>
        </w:rPr>
        <w:t xml:space="preserve"> </w:t>
      </w:r>
      <w:r w:rsidRPr="00F63DB3">
        <w:rPr>
          <w:vertAlign w:val="superscript"/>
        </w:rPr>
        <w:t>(Подпись)                                                                (Расшифровка подписи)</w:t>
      </w:r>
    </w:p>
    <w:p w:rsidR="00040DB5" w:rsidRPr="00F63DB3" w:rsidRDefault="00BB643E" w:rsidP="005D67F8">
      <w:r>
        <w:t xml:space="preserve">                                                                                                    </w:t>
      </w:r>
    </w:p>
    <w:tbl>
      <w:tblPr>
        <w:tblStyle w:val="a5"/>
        <w:tblW w:w="0" w:type="auto"/>
        <w:tblInd w:w="6487" w:type="dxa"/>
        <w:tblLook w:val="04A0" w:firstRow="1" w:lastRow="0" w:firstColumn="1" w:lastColumn="0" w:noHBand="0" w:noVBand="1"/>
      </w:tblPr>
      <w:tblGrid>
        <w:gridCol w:w="709"/>
      </w:tblGrid>
      <w:tr w:rsidR="00040DB5" w:rsidTr="00040DB5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40DB5" w:rsidRDefault="00040DB5" w:rsidP="00040DB5">
            <w:r w:rsidRPr="00F63DB3">
              <w:t>МП.</w:t>
            </w:r>
          </w:p>
        </w:tc>
      </w:tr>
    </w:tbl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44"/>
        <w:gridCol w:w="1627"/>
        <w:gridCol w:w="369"/>
        <w:gridCol w:w="340"/>
        <w:gridCol w:w="425"/>
      </w:tblGrid>
      <w:tr w:rsidR="00040DB5" w:rsidRPr="00040DB5" w:rsidTr="00F3255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Pr="00040DB5" w:rsidRDefault="00040DB5" w:rsidP="00F3255A">
            <w:pPr>
              <w:rPr>
                <w:sz w:val="22"/>
                <w:szCs w:val="22"/>
              </w:rPr>
            </w:pPr>
            <w:r w:rsidRPr="00040DB5">
              <w:rPr>
                <w:sz w:val="22"/>
                <w:szCs w:val="22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Pr="00040DB5" w:rsidRDefault="00040DB5" w:rsidP="00040D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Pr="00040DB5" w:rsidRDefault="00040DB5" w:rsidP="00F3255A">
            <w:pPr>
              <w:rPr>
                <w:sz w:val="22"/>
                <w:szCs w:val="22"/>
              </w:rPr>
            </w:pPr>
            <w:r w:rsidRPr="00040DB5">
              <w:rPr>
                <w:sz w:val="22"/>
                <w:szCs w:val="22"/>
              </w:rPr>
              <w:t>”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Pr="00040DB5" w:rsidRDefault="00040DB5" w:rsidP="00F325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Pr="00040DB5" w:rsidRDefault="00040DB5" w:rsidP="00F3255A">
            <w:pPr>
              <w:jc w:val="right"/>
              <w:rPr>
                <w:sz w:val="22"/>
                <w:szCs w:val="22"/>
              </w:rPr>
            </w:pPr>
            <w:r w:rsidRPr="00040DB5">
              <w:rPr>
                <w:sz w:val="22"/>
                <w:szCs w:val="22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40DB5" w:rsidRPr="00040DB5" w:rsidRDefault="00040DB5" w:rsidP="00F3255A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0DB5" w:rsidRPr="00040DB5" w:rsidRDefault="00040DB5" w:rsidP="00F3255A">
            <w:pPr>
              <w:ind w:left="57"/>
              <w:rPr>
                <w:sz w:val="22"/>
                <w:szCs w:val="22"/>
              </w:rPr>
            </w:pPr>
            <w:proofErr w:type="gramStart"/>
            <w:r w:rsidRPr="00040DB5">
              <w:rPr>
                <w:sz w:val="22"/>
                <w:szCs w:val="22"/>
              </w:rPr>
              <w:t>г</w:t>
            </w:r>
            <w:proofErr w:type="gramEnd"/>
            <w:r w:rsidRPr="00040DB5">
              <w:rPr>
                <w:sz w:val="22"/>
                <w:szCs w:val="22"/>
              </w:rPr>
              <w:t>.</w:t>
            </w:r>
          </w:p>
        </w:tc>
      </w:tr>
    </w:tbl>
    <w:p w:rsidR="005D67F8" w:rsidRDefault="005D67F8" w:rsidP="00062060">
      <w:pPr>
        <w:ind w:left="5160"/>
        <w:jc w:val="right"/>
        <w:rPr>
          <w:b/>
          <w:spacing w:val="-4"/>
        </w:rPr>
      </w:pPr>
    </w:p>
    <w:p w:rsidR="00BB643E" w:rsidRDefault="00BB643E" w:rsidP="00062060">
      <w:pPr>
        <w:ind w:left="5160"/>
        <w:jc w:val="right"/>
        <w:rPr>
          <w:b/>
          <w:spacing w:val="-4"/>
        </w:rPr>
      </w:pPr>
    </w:p>
    <w:p w:rsidR="005D67F8" w:rsidRDefault="00062060" w:rsidP="00062060">
      <w:pPr>
        <w:ind w:left="5160"/>
        <w:jc w:val="right"/>
        <w:rPr>
          <w:b/>
          <w:spacing w:val="-4"/>
        </w:rPr>
      </w:pPr>
      <w:r>
        <w:rPr>
          <w:b/>
          <w:spacing w:val="-4"/>
        </w:rPr>
        <w:t>Приложение №1</w:t>
      </w:r>
    </w:p>
    <w:p w:rsidR="005D67F8" w:rsidRDefault="00493692" w:rsidP="00062060">
      <w:pPr>
        <w:ind w:left="5160"/>
        <w:jc w:val="right"/>
      </w:pPr>
      <w:r>
        <w:t>к З</w:t>
      </w:r>
      <w:r w:rsidR="005D67F8" w:rsidRPr="00592BB3">
        <w:t xml:space="preserve">аявлению </w:t>
      </w:r>
      <w:r>
        <w:t xml:space="preserve">о </w:t>
      </w:r>
      <w:r w:rsidR="005D67F8">
        <w:t xml:space="preserve">приеме в члены </w:t>
      </w:r>
    </w:p>
    <w:p w:rsidR="005D67F8" w:rsidRDefault="005D67F8" w:rsidP="00062060">
      <w:pPr>
        <w:ind w:left="5160"/>
        <w:jc w:val="right"/>
      </w:pPr>
      <w:r>
        <w:t xml:space="preserve">и </w:t>
      </w:r>
      <w:r w:rsidRPr="00592BB3">
        <w:t xml:space="preserve">о </w:t>
      </w:r>
      <w:r>
        <w:t>выдаче</w:t>
      </w:r>
      <w:r w:rsidRPr="00592BB3">
        <w:t xml:space="preserve"> Свидетельств</w:t>
      </w:r>
      <w:r>
        <w:t>а</w:t>
      </w:r>
    </w:p>
    <w:p w:rsidR="005D67F8" w:rsidRPr="00592BB3" w:rsidRDefault="005D67F8" w:rsidP="00062060">
      <w:pPr>
        <w:ind w:left="5160"/>
        <w:jc w:val="right"/>
      </w:pPr>
      <w:r w:rsidRPr="00592BB3">
        <w:t xml:space="preserve"> о допуске</w:t>
      </w:r>
      <w:r>
        <w:t xml:space="preserve"> к работам</w:t>
      </w:r>
    </w:p>
    <w:p w:rsidR="005D67F8" w:rsidRDefault="005D67F8" w:rsidP="00062060">
      <w:pPr>
        <w:jc w:val="both"/>
        <w:rPr>
          <w:b/>
          <w:sz w:val="22"/>
          <w:szCs w:val="22"/>
          <w:u w:val="single"/>
        </w:rPr>
      </w:pPr>
    </w:p>
    <w:p w:rsidR="005D67F8" w:rsidRDefault="005D67F8" w:rsidP="00062060">
      <w:pPr>
        <w:jc w:val="center"/>
        <w:rPr>
          <w:b/>
          <w:sz w:val="28"/>
          <w:szCs w:val="28"/>
          <w:u w:val="single"/>
        </w:rPr>
      </w:pPr>
      <w:r w:rsidRPr="00A11325">
        <w:rPr>
          <w:b/>
          <w:sz w:val="28"/>
          <w:szCs w:val="28"/>
          <w:u w:val="single"/>
        </w:rPr>
        <w:t>НЕОБХОДИМОЕ ОТМЕТИТЬ</w:t>
      </w:r>
      <w:r>
        <w:rPr>
          <w:b/>
          <w:sz w:val="28"/>
          <w:szCs w:val="28"/>
          <w:u w:val="single"/>
        </w:rPr>
        <w:t xml:space="preserve"> (</w:t>
      </w:r>
      <w:r>
        <w:rPr>
          <w:b/>
          <w:sz w:val="28"/>
          <w:szCs w:val="28"/>
          <w:u w:val="single"/>
          <w:lang w:val="en-US"/>
        </w:rPr>
        <w:t>V</w:t>
      </w:r>
      <w:r w:rsidRPr="00C46A66">
        <w:rPr>
          <w:b/>
          <w:sz w:val="28"/>
          <w:szCs w:val="28"/>
          <w:u w:val="single"/>
        </w:rPr>
        <w:t>)</w:t>
      </w:r>
      <w:r w:rsidRPr="00A11325">
        <w:rPr>
          <w:b/>
          <w:sz w:val="28"/>
          <w:szCs w:val="28"/>
          <w:u w:val="single"/>
        </w:rPr>
        <w:t>!</w:t>
      </w:r>
    </w:p>
    <w:p w:rsidR="005D67F8" w:rsidRPr="00A11325" w:rsidRDefault="005D67F8" w:rsidP="005D67F8">
      <w:pPr>
        <w:jc w:val="center"/>
        <w:rPr>
          <w:b/>
          <w:sz w:val="28"/>
          <w:szCs w:val="28"/>
          <w:u w:val="single"/>
        </w:rPr>
      </w:pPr>
      <w:r>
        <w:rPr>
          <w:rFonts w:eastAsia="Arial Unicode MS"/>
          <w:color w:val="000000"/>
          <w:sz w:val="22"/>
          <w:szCs w:val="22"/>
        </w:rPr>
        <w:t>(</w:t>
      </w:r>
      <w:r w:rsidRPr="00A11325">
        <w:rPr>
          <w:rFonts w:eastAsia="Arial Unicode MS"/>
          <w:color w:val="000000"/>
          <w:u w:val="single"/>
        </w:rPr>
        <w:t xml:space="preserve">отметка </w:t>
      </w:r>
      <w:r>
        <w:rPr>
          <w:rFonts w:eastAsia="Arial Unicode MS"/>
          <w:color w:val="000000"/>
          <w:u w:val="single"/>
        </w:rPr>
        <w:t xml:space="preserve">ставится </w:t>
      </w:r>
      <w:r w:rsidRPr="00A11325">
        <w:rPr>
          <w:rFonts w:eastAsia="Arial Unicode MS"/>
          <w:b/>
          <w:color w:val="000000"/>
          <w:u w:val="single"/>
        </w:rPr>
        <w:t>только</w:t>
      </w:r>
      <w:r w:rsidRPr="00A11325">
        <w:rPr>
          <w:rFonts w:eastAsia="Arial Unicode MS"/>
          <w:color w:val="000000"/>
          <w:u w:val="single"/>
        </w:rPr>
        <w:t xml:space="preserve"> </w:t>
      </w:r>
      <w:r w:rsidRPr="00A11325">
        <w:rPr>
          <w:rFonts w:eastAsia="Arial Unicode MS"/>
          <w:b/>
          <w:color w:val="000000"/>
          <w:u w:val="single"/>
        </w:rPr>
        <w:t>в одном</w:t>
      </w:r>
      <w:r w:rsidRPr="00A11325">
        <w:rPr>
          <w:rFonts w:eastAsia="Arial Unicode MS"/>
          <w:color w:val="000000"/>
          <w:u w:val="single"/>
        </w:rPr>
        <w:t xml:space="preserve"> из столбцов</w:t>
      </w:r>
      <w:r>
        <w:rPr>
          <w:rFonts w:eastAsia="Arial Unicode MS"/>
          <w:color w:val="000000"/>
          <w:sz w:val="22"/>
          <w:szCs w:val="22"/>
        </w:rPr>
        <w:t>)</w:t>
      </w:r>
    </w:p>
    <w:tbl>
      <w:tblPr>
        <w:tblpPr w:leftFromText="180" w:rightFromText="180" w:vertAnchor="text" w:horzAnchor="margin" w:tblpXSpec="center" w:tblpY="497"/>
        <w:tblOverlap w:val="never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5"/>
        <w:gridCol w:w="6129"/>
        <w:gridCol w:w="1433"/>
        <w:gridCol w:w="15"/>
        <w:gridCol w:w="15"/>
        <w:gridCol w:w="15"/>
        <w:gridCol w:w="15"/>
        <w:gridCol w:w="15"/>
        <w:gridCol w:w="20"/>
        <w:gridCol w:w="10"/>
        <w:gridCol w:w="1270"/>
        <w:gridCol w:w="47"/>
        <w:gridCol w:w="1092"/>
      </w:tblGrid>
      <w:tr w:rsidR="0089137F" w:rsidTr="00625BD2">
        <w:trPr>
          <w:trHeight w:val="281"/>
        </w:trPr>
        <w:tc>
          <w:tcPr>
            <w:tcW w:w="805" w:type="dxa"/>
            <w:vMerge w:val="restart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sz w:val="20"/>
                <w:szCs w:val="20"/>
              </w:rPr>
            </w:pPr>
            <w:r w:rsidRPr="00E61F34">
              <w:rPr>
                <w:b/>
              </w:rPr>
              <w:t xml:space="preserve">         </w:t>
            </w:r>
            <w:r w:rsidRPr="00E61F34">
              <w:rPr>
                <w:sz w:val="20"/>
                <w:szCs w:val="20"/>
              </w:rPr>
              <w:t>№№</w:t>
            </w:r>
          </w:p>
          <w:p w:rsidR="00784978" w:rsidRPr="00E61F34" w:rsidRDefault="00784978" w:rsidP="00784978">
            <w:pPr>
              <w:jc w:val="center"/>
              <w:rPr>
                <w:sz w:val="20"/>
                <w:szCs w:val="20"/>
              </w:rPr>
            </w:pPr>
            <w:r w:rsidRPr="00E61F34">
              <w:rPr>
                <w:sz w:val="20"/>
                <w:szCs w:val="20"/>
              </w:rPr>
              <w:t>групп</w:t>
            </w:r>
          </w:p>
          <w:p w:rsidR="00784978" w:rsidRPr="00E61F34" w:rsidRDefault="00784978" w:rsidP="00784978">
            <w:pPr>
              <w:jc w:val="center"/>
              <w:rPr>
                <w:sz w:val="20"/>
                <w:szCs w:val="20"/>
              </w:rPr>
            </w:pPr>
            <w:r w:rsidRPr="00E61F34">
              <w:rPr>
                <w:sz w:val="20"/>
                <w:szCs w:val="20"/>
              </w:rPr>
              <w:t>видов</w:t>
            </w:r>
          </w:p>
          <w:p w:rsidR="00784978" w:rsidRPr="00E61F34" w:rsidRDefault="00784978" w:rsidP="00784978">
            <w:pPr>
              <w:jc w:val="center"/>
              <w:rPr>
                <w:sz w:val="20"/>
                <w:szCs w:val="20"/>
              </w:rPr>
            </w:pPr>
            <w:r w:rsidRPr="00E61F34">
              <w:rPr>
                <w:sz w:val="20"/>
                <w:szCs w:val="20"/>
              </w:rPr>
              <w:t>и видов</w:t>
            </w:r>
          </w:p>
          <w:p w:rsidR="00784978" w:rsidRPr="00E61F34" w:rsidRDefault="00784978" w:rsidP="00784978">
            <w:pPr>
              <w:jc w:val="center"/>
              <w:rPr>
                <w:sz w:val="22"/>
                <w:szCs w:val="22"/>
              </w:rPr>
            </w:pPr>
            <w:r w:rsidRPr="00E61F34">
              <w:rPr>
                <w:sz w:val="20"/>
                <w:szCs w:val="20"/>
              </w:rPr>
              <w:t>работ</w:t>
            </w:r>
          </w:p>
        </w:tc>
        <w:tc>
          <w:tcPr>
            <w:tcW w:w="6129" w:type="dxa"/>
            <w:vMerge w:val="restart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sz w:val="28"/>
                <w:szCs w:val="28"/>
              </w:rPr>
            </w:pPr>
            <w:r w:rsidRPr="00E61F34">
              <w:rPr>
                <w:rFonts w:eastAsia="Arial Unicode MS"/>
                <w:color w:val="000000"/>
                <w:sz w:val="28"/>
                <w:szCs w:val="28"/>
              </w:rPr>
              <w:t>НАИМЕНОВАНИЕ ВИДОВ РАБОТ</w:t>
            </w:r>
          </w:p>
        </w:tc>
        <w:tc>
          <w:tcPr>
            <w:tcW w:w="3947" w:type="dxa"/>
            <w:gridSpan w:val="11"/>
            <w:shd w:val="clear" w:color="auto" w:fill="auto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color w:val="000000"/>
                <w:sz w:val="28"/>
                <w:szCs w:val="28"/>
              </w:rPr>
            </w:pPr>
            <w:r w:rsidRPr="00E61F34">
              <w:rPr>
                <w:rFonts w:eastAsia="Arial Unicode MS"/>
                <w:color w:val="000000"/>
                <w:sz w:val="28"/>
                <w:szCs w:val="28"/>
              </w:rPr>
              <w:t>Выполняется на объектах:</w:t>
            </w:r>
          </w:p>
        </w:tc>
      </w:tr>
      <w:tr w:rsidR="0089137F" w:rsidTr="00625BD2">
        <w:trPr>
          <w:cantSplit/>
          <w:trHeight w:val="2059"/>
        </w:trPr>
        <w:tc>
          <w:tcPr>
            <w:tcW w:w="805" w:type="dxa"/>
            <w:vMerge/>
            <w:shd w:val="clear" w:color="auto" w:fill="auto"/>
            <w:vAlign w:val="center"/>
          </w:tcPr>
          <w:p w:rsidR="0040383B" w:rsidRPr="00E61F34" w:rsidRDefault="0040383B" w:rsidP="007849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29" w:type="dxa"/>
            <w:vMerge/>
            <w:shd w:val="clear" w:color="auto" w:fill="auto"/>
            <w:vAlign w:val="center"/>
          </w:tcPr>
          <w:p w:rsidR="0040383B" w:rsidRPr="00E61F34" w:rsidRDefault="0040383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  <w:textDirection w:val="tbRl"/>
            <w:vAlign w:val="center"/>
          </w:tcPr>
          <w:p w:rsidR="0040383B" w:rsidRPr="00A8316D" w:rsidRDefault="0040383B" w:rsidP="00784978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color w:val="000000"/>
                <w:sz w:val="18"/>
                <w:szCs w:val="18"/>
              </w:rPr>
            </w:pPr>
            <w:r w:rsidRPr="00A8316D">
              <w:rPr>
                <w:rFonts w:eastAsia="Arial Unicode MS"/>
                <w:b/>
                <w:color w:val="000000"/>
                <w:sz w:val="18"/>
                <w:szCs w:val="18"/>
              </w:rPr>
              <w:t>НЕ относящихся</w:t>
            </w:r>
          </w:p>
          <w:p w:rsidR="0040383B" w:rsidRPr="00E61F34" w:rsidRDefault="0040383B" w:rsidP="00F529AE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A8316D">
              <w:rPr>
                <w:rFonts w:eastAsia="Arial Unicode MS"/>
                <w:color w:val="000000"/>
                <w:sz w:val="18"/>
                <w:szCs w:val="18"/>
              </w:rPr>
              <w:t xml:space="preserve"> к особ</w:t>
            </w:r>
            <w:r w:rsidR="00F529AE">
              <w:rPr>
                <w:rFonts w:eastAsia="Arial Unicode MS"/>
                <w:color w:val="000000"/>
                <w:sz w:val="18"/>
                <w:szCs w:val="18"/>
              </w:rPr>
              <w:t xml:space="preserve">о опасным и технически сложным </w:t>
            </w:r>
          </w:p>
        </w:tc>
        <w:tc>
          <w:tcPr>
            <w:tcW w:w="1375" w:type="dxa"/>
            <w:gridSpan w:val="8"/>
            <w:shd w:val="clear" w:color="auto" w:fill="auto"/>
            <w:textDirection w:val="tbRl"/>
          </w:tcPr>
          <w:p w:rsidR="0040383B" w:rsidRPr="00A8316D" w:rsidRDefault="0040383B" w:rsidP="00784978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b/>
                <w:color w:val="000000"/>
                <w:sz w:val="18"/>
                <w:szCs w:val="18"/>
              </w:rPr>
            </w:pPr>
            <w:r w:rsidRPr="00A8316D">
              <w:rPr>
                <w:rFonts w:eastAsia="Arial Unicode MS"/>
                <w:b/>
                <w:color w:val="000000"/>
                <w:sz w:val="18"/>
                <w:szCs w:val="18"/>
              </w:rPr>
              <w:t xml:space="preserve">ОТНОСЯЩИХСЯ </w:t>
            </w:r>
          </w:p>
          <w:p w:rsidR="0040383B" w:rsidRPr="00A8316D" w:rsidRDefault="0040383B" w:rsidP="00784978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color w:val="000000"/>
                <w:sz w:val="18"/>
                <w:szCs w:val="18"/>
              </w:rPr>
            </w:pPr>
            <w:r w:rsidRPr="00A8316D">
              <w:rPr>
                <w:rFonts w:eastAsia="Arial Unicode MS"/>
                <w:color w:val="000000"/>
                <w:sz w:val="18"/>
                <w:szCs w:val="18"/>
              </w:rPr>
              <w:t xml:space="preserve">к особо опасным, технически </w:t>
            </w:r>
          </w:p>
          <w:p w:rsidR="0040383B" w:rsidRPr="00E61F34" w:rsidRDefault="0040383B" w:rsidP="00784978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A8316D">
              <w:rPr>
                <w:rFonts w:eastAsia="Arial Unicode MS"/>
                <w:color w:val="000000"/>
                <w:sz w:val="18"/>
                <w:szCs w:val="18"/>
              </w:rPr>
              <w:t>сложным</w:t>
            </w: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9" w:type="dxa"/>
            <w:gridSpan w:val="2"/>
            <w:textDirection w:val="tbRl"/>
          </w:tcPr>
          <w:p w:rsidR="0040383B" w:rsidRPr="00E61F34" w:rsidRDefault="0040383B" w:rsidP="00784978">
            <w:pPr>
              <w:pStyle w:val="a6"/>
              <w:spacing w:before="0" w:beforeAutospacing="0" w:after="0" w:afterAutospacing="0"/>
              <w:ind w:left="113" w:right="113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>
              <w:rPr>
                <w:rFonts w:eastAsia="Arial Unicode MS"/>
                <w:b/>
                <w:color w:val="000000"/>
                <w:sz w:val="18"/>
                <w:szCs w:val="18"/>
              </w:rPr>
              <w:t xml:space="preserve">ИСПОЛЬЗОВАНИЯ   </w:t>
            </w:r>
            <w:r>
              <w:rPr>
                <w:rFonts w:eastAsia="Arial Unicode MS"/>
                <w:color w:val="000000"/>
                <w:sz w:val="18"/>
                <w:szCs w:val="18"/>
              </w:rPr>
              <w:t>атомной  энергии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E61F3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8"/>
                <w:szCs w:val="28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Геодезические работы, выполняемые на строительных площадках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Разбивочные работы в процессе строительства*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Default="00442CAC" w:rsidP="00784978">
            <w:pPr>
              <w:pStyle w:val="a6"/>
              <w:spacing w:before="0" w:after="0"/>
              <w:jc w:val="center"/>
              <w:rPr>
                <w:rFonts w:eastAsia="Arial Unicode MS"/>
                <w:b/>
                <w:color w:val="000000"/>
                <w:sz w:val="44"/>
                <w:szCs w:val="44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6129" w:type="dxa"/>
            <w:shd w:val="clear" w:color="auto" w:fill="auto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Геодезический контроль точности геометрических параметров зданий и сооружений*</w:t>
            </w:r>
          </w:p>
        </w:tc>
        <w:tc>
          <w:tcPr>
            <w:tcW w:w="1433" w:type="dxa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b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Подготовительные работы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b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6129" w:type="dxa"/>
            <w:shd w:val="clear" w:color="auto" w:fill="auto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Разборка (демонтаж) зданий и сооружений, стен, перекрытий, лестничных маршей и иных конструктивных и связанных с ними элементов или их частей*</w:t>
            </w:r>
          </w:p>
        </w:tc>
        <w:tc>
          <w:tcPr>
            <w:tcW w:w="1433" w:type="dxa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6129" w:type="dxa"/>
            <w:shd w:val="clear" w:color="auto" w:fill="auto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Строительство временных: дорог; площадок; инженерных сетей и сооружений*</w:t>
            </w:r>
          </w:p>
        </w:tc>
        <w:tc>
          <w:tcPr>
            <w:tcW w:w="1433" w:type="dxa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6129" w:type="dxa"/>
            <w:shd w:val="clear" w:color="auto" w:fill="auto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рельсовых подкрановых путей и фундаментов (опоры) стационарных кранов</w:t>
            </w:r>
          </w:p>
        </w:tc>
        <w:tc>
          <w:tcPr>
            <w:tcW w:w="1433" w:type="dxa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6129" w:type="dxa"/>
            <w:shd w:val="clear" w:color="auto" w:fill="auto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Установка и демонтаж инвентарных наружных и внутренних лесов, технологических мусоропроводов*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75" w:type="dxa"/>
            <w:gridSpan w:val="8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b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3.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AE235D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Земляные работы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Механизированная разработка грунта*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Default="00442CAC" w:rsidP="00784978">
            <w:pPr>
              <w:pStyle w:val="a6"/>
              <w:spacing w:before="0" w:after="0"/>
              <w:jc w:val="center"/>
              <w:rPr>
                <w:rFonts w:eastAsia="Arial Unicode MS"/>
                <w:b/>
                <w:color w:val="000000"/>
                <w:sz w:val="44"/>
                <w:szCs w:val="44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Разработка грунта и устройство дренажей в водохозяйственном строительстве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Разработка грунта методом гидромеханизации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искусственному замораживанию грунтов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Уплотнение грунта катками, грунтоуплотняющими машинами или тяжелыми трамбовками*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Механизированное рыхление и разработка вечномерзлых грунтов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водопонижению, организации поверхностного стока и водоотвода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4.</w:t>
            </w:r>
          </w:p>
        </w:tc>
        <w:tc>
          <w:tcPr>
            <w:tcW w:w="10076" w:type="dxa"/>
            <w:gridSpan w:val="12"/>
            <w:shd w:val="clear" w:color="auto" w:fill="auto"/>
            <w:vAlign w:val="center"/>
          </w:tcPr>
          <w:p w:rsidR="00784978" w:rsidRPr="00AE235D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скважин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4.1.</w:t>
            </w:r>
          </w:p>
        </w:tc>
        <w:tc>
          <w:tcPr>
            <w:tcW w:w="7577" w:type="dxa"/>
            <w:gridSpan w:val="3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Бурение, строительство и монтаж нефтяных и газовых скважин</w:t>
            </w:r>
          </w:p>
        </w:tc>
        <w:tc>
          <w:tcPr>
            <w:tcW w:w="1360" w:type="dxa"/>
            <w:gridSpan w:val="7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781414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4.2.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Бурение и обустройство скважин (кроме нефтяных и газовых скважин)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4.3.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Крепление скважин трубами, извлечение труб, свободный спуск или подъем труб из скважин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4.4.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Тампонажные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работы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4.5.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Сооружение шахтных колодцев</w:t>
            </w:r>
          </w:p>
        </w:tc>
        <w:tc>
          <w:tcPr>
            <w:tcW w:w="1448" w:type="dxa"/>
            <w:gridSpan w:val="2"/>
            <w:shd w:val="clear" w:color="auto" w:fill="auto"/>
            <w:vAlign w:val="center"/>
          </w:tcPr>
          <w:p w:rsidR="00442CAC" w:rsidRDefault="00442CAC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  <w:p w:rsidR="00442CAC" w:rsidRPr="00442CAC" w:rsidRDefault="00442CAC" w:rsidP="00442CAC"/>
        </w:tc>
        <w:tc>
          <w:tcPr>
            <w:tcW w:w="1360" w:type="dxa"/>
            <w:gridSpan w:val="7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lastRenderedPageBreak/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lastRenderedPageBreak/>
              <w:t>5.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Свайные работы. Закрепление грунтов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Свайные работы, выполняемые с земли, в том числе в морских и речных условиях</w:t>
            </w:r>
          </w:p>
        </w:tc>
        <w:tc>
          <w:tcPr>
            <w:tcW w:w="1463" w:type="dxa"/>
            <w:gridSpan w:val="3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Свайные работы, выполняемые в мерзлых и вечномерзлых грунтах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rPr>
          <w:trHeight w:val="307"/>
        </w:trPr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ростверков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забивных и буронабивных свай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Термическое укрепление грунтов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Цементация грунтовых оснований с забивкой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инъекторов</w:t>
            </w:r>
            <w:proofErr w:type="spellEnd"/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Силикатизация и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смолизация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грунтов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возведению сооружений способом "стена в грунте".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5.9.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Погружение и подъем стальных и шпунтованных свай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6.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бетонных и железобетонных монолитных конструкций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6.1.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Опалубочные работы</w:t>
            </w:r>
          </w:p>
        </w:tc>
        <w:tc>
          <w:tcPr>
            <w:tcW w:w="1463" w:type="dxa"/>
            <w:gridSpan w:val="3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6.2.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Арматурные работы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6.3.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монолитных бетонных и железобетонных конструкций</w:t>
            </w:r>
          </w:p>
        </w:tc>
        <w:tc>
          <w:tcPr>
            <w:tcW w:w="1463" w:type="dxa"/>
            <w:gridSpan w:val="3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45" w:type="dxa"/>
            <w:gridSpan w:val="6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7.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Монтаж сборных бетонных и железобетонных конструкций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7.1.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фундаментов и конструкций подземной части зданий и сооружений</w:t>
            </w:r>
          </w:p>
        </w:tc>
        <w:tc>
          <w:tcPr>
            <w:tcW w:w="1478" w:type="dxa"/>
            <w:gridSpan w:val="4"/>
            <w:shd w:val="clear" w:color="auto" w:fill="auto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7.2.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элементов конструкций надземной части зданий и сооружений, в том числе колонн, рам, ригелей, ферм, балок, плит, поясов, панелей стен и перегородок</w:t>
            </w:r>
          </w:p>
        </w:tc>
        <w:tc>
          <w:tcPr>
            <w:tcW w:w="1478" w:type="dxa"/>
            <w:gridSpan w:val="4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7.3.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объемных блоков, в том числе вентиляционных блоков, шахт лифтов и мусоропроводов, санитарно-технических кабин</w:t>
            </w:r>
          </w:p>
        </w:tc>
        <w:tc>
          <w:tcPr>
            <w:tcW w:w="1478" w:type="dxa"/>
            <w:gridSpan w:val="4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Буровзрывные работы при строительстве</w:t>
            </w:r>
          </w:p>
        </w:tc>
        <w:tc>
          <w:tcPr>
            <w:tcW w:w="1478" w:type="dxa"/>
            <w:gridSpan w:val="4"/>
            <w:shd w:val="clear" w:color="auto" w:fill="auto"/>
            <w:vAlign w:val="center"/>
          </w:tcPr>
          <w:p w:rsidR="00442CAC" w:rsidRPr="00442CAC" w:rsidRDefault="00442CAC" w:rsidP="00442CAC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9.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Работы по устройству каменных конструкций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9.1.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442CAC" w:rsidRPr="00E61F34" w:rsidRDefault="00442CAC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конструкций зданий и сооружений из природных и искусственных камней, в том числе с облицовкой*</w:t>
            </w:r>
          </w:p>
        </w:tc>
        <w:tc>
          <w:tcPr>
            <w:tcW w:w="1478" w:type="dxa"/>
            <w:gridSpan w:val="4"/>
            <w:shd w:val="clear" w:color="auto" w:fill="auto"/>
          </w:tcPr>
          <w:p w:rsidR="00442CAC" w:rsidRPr="0089137F" w:rsidRDefault="00442CAC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442CAC" w:rsidRDefault="00442CAC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442CAC" w:rsidRPr="00E61F34" w:rsidRDefault="00442CAC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9.2.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конструкций из кирпича, в том числе с облицовкой*</w:t>
            </w:r>
          </w:p>
        </w:tc>
        <w:tc>
          <w:tcPr>
            <w:tcW w:w="1478" w:type="dxa"/>
            <w:gridSpan w:val="4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9.3.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отопительных печей и очагов*</w:t>
            </w:r>
          </w:p>
        </w:tc>
        <w:tc>
          <w:tcPr>
            <w:tcW w:w="1478" w:type="dxa"/>
            <w:gridSpan w:val="4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30" w:type="dxa"/>
            <w:gridSpan w:val="5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10.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Монтаж металлических конструкций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конструктивных элементов и ограждающих конструкций зданий и сооружений</w:t>
            </w:r>
          </w:p>
        </w:tc>
        <w:tc>
          <w:tcPr>
            <w:tcW w:w="1493" w:type="dxa"/>
            <w:gridSpan w:val="5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конструкций транспортных галерей</w:t>
            </w:r>
          </w:p>
        </w:tc>
        <w:tc>
          <w:tcPr>
            <w:tcW w:w="1493" w:type="dxa"/>
            <w:gridSpan w:val="5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резервуарных конструкций</w:t>
            </w:r>
          </w:p>
        </w:tc>
        <w:tc>
          <w:tcPr>
            <w:tcW w:w="1493" w:type="dxa"/>
            <w:gridSpan w:val="5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мачтовых сооружений, башен, вытяжных труб</w:t>
            </w:r>
          </w:p>
        </w:tc>
        <w:tc>
          <w:tcPr>
            <w:tcW w:w="1493" w:type="dxa"/>
            <w:gridSpan w:val="5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технологических конструкций</w:t>
            </w:r>
          </w:p>
        </w:tc>
        <w:tc>
          <w:tcPr>
            <w:tcW w:w="1493" w:type="dxa"/>
            <w:gridSpan w:val="5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10.6.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тросовых несущих конструкций (растяжки, вантовые конструкции и прочие)</w:t>
            </w:r>
          </w:p>
        </w:tc>
        <w:tc>
          <w:tcPr>
            <w:tcW w:w="1493" w:type="dxa"/>
            <w:gridSpan w:val="5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11.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Монтаж деревянных конструкций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11.1.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усиление и демонтаж конструктивных элементов и ограждающих конструкций зданий и сооружений, в том числе из клееных конструкций *</w:t>
            </w:r>
          </w:p>
        </w:tc>
        <w:tc>
          <w:tcPr>
            <w:tcW w:w="1493" w:type="dxa"/>
            <w:gridSpan w:val="5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11.2.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Сборка жилых и общественных зданий из деталей заводского изготовления комплектной поставки*</w:t>
            </w:r>
          </w:p>
        </w:tc>
        <w:tc>
          <w:tcPr>
            <w:tcW w:w="1493" w:type="dxa"/>
            <w:gridSpan w:val="5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5" w:type="dxa"/>
            <w:gridSpan w:val="4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12.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Защита строительных конструкций, трубопроводов и оборудования (кроме магистральных и промысловых трубопроводов)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Футеровочные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работы</w:t>
            </w:r>
          </w:p>
        </w:tc>
        <w:tc>
          <w:tcPr>
            <w:tcW w:w="1508" w:type="dxa"/>
            <w:gridSpan w:val="6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Кладка из кислотоупорного кирпича и фасонных кислотоупорных керамических изделий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Защитное покрытие лакокрасочными материалами*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Гуммирование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(обкладка листовыми резинами и жидкими резиновыми смесями)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Устройство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оклеечной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изоляции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Устройство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металлизационных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покрытий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Нанесение лицевого покрытия при устройстве монолитного пола в помещениях с агрессивными средами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Антисептирование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деревянных конструкций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Гидроизоляция строительных конструкций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теплоизоляции зданий, строительных конструкций и оборудования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теплоизоляции трубопроводов*</w:t>
            </w:r>
          </w:p>
        </w:tc>
        <w:tc>
          <w:tcPr>
            <w:tcW w:w="1508" w:type="dxa"/>
            <w:gridSpan w:val="6"/>
            <w:shd w:val="clear" w:color="auto" w:fill="auto"/>
            <w:vAlign w:val="center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12.12.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огнезащите строительных конструкций и оборудования</w:t>
            </w:r>
          </w:p>
        </w:tc>
        <w:tc>
          <w:tcPr>
            <w:tcW w:w="1508" w:type="dxa"/>
            <w:gridSpan w:val="6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13.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кровель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13.1.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кровель из штучных и листовых материалов*</w:t>
            </w:r>
          </w:p>
        </w:tc>
        <w:tc>
          <w:tcPr>
            <w:tcW w:w="1508" w:type="dxa"/>
            <w:gridSpan w:val="6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13.2.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кровель из рулонных материалов*</w:t>
            </w:r>
          </w:p>
        </w:tc>
        <w:tc>
          <w:tcPr>
            <w:tcW w:w="1508" w:type="dxa"/>
            <w:gridSpan w:val="6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13.3.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наливных кровель*</w:t>
            </w:r>
          </w:p>
        </w:tc>
        <w:tc>
          <w:tcPr>
            <w:tcW w:w="1508" w:type="dxa"/>
            <w:gridSpan w:val="6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00" w:type="dxa"/>
            <w:gridSpan w:val="3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14.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Фасадные работы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</w:rPr>
              <w:t>14.1.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Облицовка поверхностей природными и искусственными камнями и линейными фасонными камнями*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</w:rPr>
              <w:t>14.2.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вентилируемых фасадов*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15.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внутренних инженерных систем и оборудования зданий и сооружений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и демонтаж системы водопровода и канализации*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и демонтаж системы отопления*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и демонтаж системы газоснабжения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и демонтаж системы вентиляции и кондиционирования воздуха*</w:t>
            </w:r>
          </w:p>
        </w:tc>
        <w:tc>
          <w:tcPr>
            <w:tcW w:w="1528" w:type="dxa"/>
            <w:gridSpan w:val="7"/>
            <w:shd w:val="clear" w:color="auto" w:fill="auto"/>
            <w:vAlign w:val="center"/>
          </w:tcPr>
          <w:p w:rsidR="0089137F" w:rsidRPr="0089137F" w:rsidRDefault="0089137F" w:rsidP="0089137F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системы электроснабжения*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15.6.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89137F" w:rsidRPr="00E61F34" w:rsidRDefault="0089137F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электрических и иных сетей управления системами жизнеобеспечения зданий и сооружений*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89137F" w:rsidRPr="0089137F" w:rsidRDefault="0089137F" w:rsidP="0089137F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280" w:type="dxa"/>
            <w:gridSpan w:val="2"/>
          </w:tcPr>
          <w:p w:rsidR="0089137F" w:rsidRDefault="0089137F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139" w:type="dxa"/>
            <w:gridSpan w:val="2"/>
          </w:tcPr>
          <w:p w:rsidR="0089137F" w:rsidRPr="00E61F34" w:rsidRDefault="0089137F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16.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наружных сетей водопровода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16.1.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водопроводных</w:t>
            </w:r>
          </w:p>
        </w:tc>
        <w:tc>
          <w:tcPr>
            <w:tcW w:w="1528" w:type="dxa"/>
            <w:gridSpan w:val="7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27" w:type="dxa"/>
            <w:gridSpan w:val="3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16.2.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запорной арматуры и оборудования водопроводных сетей</w:t>
            </w:r>
          </w:p>
        </w:tc>
        <w:tc>
          <w:tcPr>
            <w:tcW w:w="1528" w:type="dxa"/>
            <w:gridSpan w:val="7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27" w:type="dxa"/>
            <w:gridSpan w:val="3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16.3.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водопроводных колодцев, оголовков, гасителей водосборов</w:t>
            </w:r>
          </w:p>
        </w:tc>
        <w:tc>
          <w:tcPr>
            <w:tcW w:w="1528" w:type="dxa"/>
            <w:gridSpan w:val="7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27" w:type="dxa"/>
            <w:gridSpan w:val="3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16.4.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Очистка полости и испытание трубопроводов водопровода</w:t>
            </w:r>
          </w:p>
        </w:tc>
        <w:tc>
          <w:tcPr>
            <w:tcW w:w="1528" w:type="dxa"/>
            <w:gridSpan w:val="7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27" w:type="dxa"/>
            <w:gridSpan w:val="3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17.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наружных сетей канализации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канализационных безнапорных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канализационных напорных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запорной арматуры и оборудования канализационных сетей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канализационных и водосточных колодцев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фильтрующего основания под иловые площадки и поля фильтрации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дренажных труб на иловых площадках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17.7.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Очистка полости и испытание трубопроводов канализации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18.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наружных сетей теплоснабжения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18.1.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теплоснабжения с температурой теплоносителя до 115 градусов Цельсия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18.2.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теплоснабжения с температурой теплоносителя 115 градусов Цельсия и выше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18.3.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запорной арматуры и оборудования сетей теплоснабжения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18.4.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колодцев и камер сетей теплоснабжения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18.5.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Очистка полости и испытание трубопроводов теплоснабжения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19.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Устройство наружных сетей газоснабжения, </w:t>
            </w:r>
            <w:proofErr w:type="gramStart"/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кроме</w:t>
            </w:r>
            <w:proofErr w:type="gramEnd"/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 магистральных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газопроводов с рабочим давлением до 0,005 МПа включительно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газопроводов с рабочим давлением от 0,005 МПа до 0,3 МПа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газопроводов с рабочим давлением от 0,3 МПа до 1,2 МПа включительно (для природного газа), до 1,6 МПа включительно (для сжиженного углеводородного газа)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Установка сборников конденсата гидрозатворов и компенсаторов на газопроводах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газорегуляторных пунктов и установок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резервуарных и групповых баллонных установок сжиженного газа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Ввод газопровода в здания и сооружения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и демонтаж газового оборудования потребителей, использующих природный и сжиженный газ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Врезка под давлением в действующие газопроводы, отключение и заглушка под давлением действующих газопроводов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19.10.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Очистка полости и испытание газопроводов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20.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DF21D4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наружных электрических сетей и линий связи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20.1.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сетей электроснабжения напряжением до 1кВ включительно*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20.2.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сетей электроснабжения напряжением до 35 кВ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20.3.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E61F34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сетей электроснабжения напряжением до 330 кВ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Устройство сетей электроснабжения напряжением более ЗЗ</w:t>
            </w:r>
            <w:proofErr w:type="gramStart"/>
            <w:r w:rsidRPr="00062060">
              <w:rPr>
                <w:rFonts w:eastAsia="Arial Unicode MS"/>
                <w:sz w:val="20"/>
                <w:szCs w:val="20"/>
              </w:rPr>
              <w:t>0</w:t>
            </w:r>
            <w:proofErr w:type="gramEnd"/>
            <w:r w:rsidRPr="00062060">
              <w:rPr>
                <w:rFonts w:eastAsia="Arial Unicode MS"/>
                <w:sz w:val="20"/>
                <w:szCs w:val="20"/>
              </w:rPr>
              <w:t xml:space="preserve"> кВ</w:t>
            </w:r>
          </w:p>
        </w:tc>
        <w:tc>
          <w:tcPr>
            <w:tcW w:w="1317" w:type="dxa"/>
            <w:gridSpan w:val="2"/>
          </w:tcPr>
          <w:p w:rsidR="00784978" w:rsidRPr="00A90C3F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опор для воздушных линий электропередачи напряжением до 35 кВ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062060" w:rsidRDefault="00625BD2" w:rsidP="00625BD2">
            <w:pPr>
              <w:pStyle w:val="a3"/>
              <w:jc w:val="center"/>
              <w:rPr>
                <w:rFonts w:eastAsia="Arial Unicode MS"/>
              </w:rPr>
            </w:pPr>
            <w:r w:rsidRPr="00062060">
              <w:rPr>
                <w:rFonts w:eastAsia="Arial Unicode MS"/>
                <w:b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pStyle w:val="a3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lastRenderedPageBreak/>
              <w:t>20.6.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опор для воздушных линий электропередачи напряжением до 500 кВ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062060" w:rsidRDefault="00625BD2" w:rsidP="00625BD2">
            <w:pPr>
              <w:jc w:val="center"/>
            </w:pPr>
            <w:r w:rsidRPr="00062060">
              <w:rPr>
                <w:rFonts w:eastAsia="Arial Unicode MS"/>
                <w:b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20.7.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и демонтаж опор для воздушных линий электропередачи напряжением более 500 кВ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проводов и грозозащитных тросов воздушных линий электропередачи напряжением до 35 кВ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pStyle w:val="a3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проводов и грозозащитных тросов воздушных линий электропередачи напряжением свыше 35 кВ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трансформаторных подстанций и линейного электрооборудования напряжением до 35 кВ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и демонтаж трансформаторных подстанций и линейного электрооборудования напряжением свыше 35 кВ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20.12.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3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Установка распределительных устройств, коммутационной аппаратуры, устройств защиты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20.13.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3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Style w:val="apple-style-span"/>
                <w:i/>
                <w:sz w:val="20"/>
                <w:szCs w:val="20"/>
              </w:rPr>
              <w:t xml:space="preserve"> </w:t>
            </w:r>
            <w:r w:rsidRPr="00062060">
              <w:rPr>
                <w:rStyle w:val="apple-style-span"/>
                <w:sz w:val="20"/>
                <w:szCs w:val="20"/>
              </w:rPr>
              <w:t>Устройство наружных линий связи, в том числе телефонных, радио и телевидения 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21.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b/>
                <w:sz w:val="20"/>
                <w:szCs w:val="20"/>
              </w:rPr>
              <w:t xml:space="preserve">Устройство объектов </w:t>
            </w:r>
            <w:r w:rsidRPr="00062060">
              <w:rPr>
                <w:rStyle w:val="apple-style-span"/>
                <w:b/>
                <w:sz w:val="20"/>
                <w:szCs w:val="20"/>
              </w:rPr>
              <w:t>использования атомной энергии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21.1.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сооружению объектов с ядерными установками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21.2.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Style w:val="apple-style-span"/>
                <w:sz w:val="20"/>
                <w:szCs w:val="20"/>
              </w:rPr>
              <w:t xml:space="preserve"> </w:t>
            </w:r>
            <w:r w:rsidRPr="00062060">
              <w:rPr>
                <w:sz w:val="20"/>
                <w:szCs w:val="20"/>
              </w:rPr>
              <w:t>Работы по сооружению объектов ядерного оружейного комплекса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21.3.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сооружению ускорителей элементарных частиц и горячих камер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21.4.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сооружению объектов хранения ядерных материалов и радиоактивных веществ, хранилищ радиоактивных отходов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21.5.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сооружению объектов ядерного топливного цикла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21.6.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сооружению объектов по добыче и переработке урана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21.7.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sz w:val="20"/>
                <w:szCs w:val="20"/>
              </w:rPr>
              <w:t>Работы по выводу из эксплуатации объектов использования атомной энергии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22.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b/>
                <w:sz w:val="20"/>
                <w:szCs w:val="20"/>
              </w:rPr>
              <w:t>Устройство объектов нефтяной и газовой промышленности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магистральных и промысловых трубопроводов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Работы по обустройству объектов подготовки нефти и газа к транспорту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Устройство нефтебаз и газохранилищ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Устройство сооружений переходов под линейными объектами (автомобильные и железные дороги) и другими препятствиями естественного и искусственного происхождения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Работы по строительству переходов методом наклонно-направленного бурения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Устройство электрохимической защиты трубопроводов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Врезка под давлением в действующие магистральные и промысловые трубопроводы, отключение и заглушка под давлением действующих магистральных и промысловых трубопроводов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Выполнение антикоррозийной защиты и изоляционных работ в отношении магистральных и промысловых трубопроводов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22.9.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Работы по обустройству нефтяных и газовых месторождений морского шельфа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Работы по строительству газонаполнительных компрессорных станций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Контроль качества сварных соединений и их изоляция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625BD2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22.12.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Очистка полости и испытание магистральных и промысловых трубопроводов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23.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b/>
                <w:sz w:val="20"/>
                <w:szCs w:val="20"/>
              </w:rPr>
              <w:t>Монтажные работы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подъемно-транспортного оборудования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lastRenderedPageBreak/>
              <w:t>23.2.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лифтов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оборудования тепловых электростанций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оборудования котельных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компрессорных установок, насосов и вентиляторов*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электротехнических установок, оборудования, систем автоматики и сигнализации*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23.7.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 xml:space="preserve">Монтаж </w:t>
            </w:r>
            <w:r w:rsidRPr="00062060">
              <w:rPr>
                <w:sz w:val="20"/>
                <w:szCs w:val="20"/>
              </w:rPr>
              <w:t>оборудования объектов использования атомной энергии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23.8.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для очистки и подготовки для транспортировки газа и нефти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 xml:space="preserve">Монтаж оборудования </w:t>
            </w:r>
            <w:proofErr w:type="spellStart"/>
            <w:r w:rsidRPr="00062060">
              <w:rPr>
                <w:rFonts w:eastAsia="Arial Unicode MS"/>
                <w:sz w:val="20"/>
                <w:szCs w:val="20"/>
              </w:rPr>
              <w:t>нефте</w:t>
            </w:r>
            <w:proofErr w:type="spellEnd"/>
            <w:r w:rsidRPr="00062060">
              <w:rPr>
                <w:rFonts w:eastAsia="Arial Unicode MS"/>
                <w:sz w:val="20"/>
                <w:szCs w:val="20"/>
              </w:rPr>
              <w:t>-, газоперекачивающих станций и для иных продуктопроводов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оборудования по сжижению природного газа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оборудования автозаправочных станций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23.12.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предприятий черной металлургии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предприятий цветной металлургии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химической и нефтеперерабатывающей промышленности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горнодобывающего и горно-обогатительного оборудования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625BD2" w:rsidTr="00A8477D">
        <w:tc>
          <w:tcPr>
            <w:tcW w:w="805" w:type="dxa"/>
            <w:shd w:val="clear" w:color="auto" w:fill="auto"/>
            <w:vAlign w:val="center"/>
          </w:tcPr>
          <w:p w:rsidR="00625BD2" w:rsidRPr="00062060" w:rsidRDefault="00625BD2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625BD2" w:rsidRPr="00062060" w:rsidRDefault="00625BD2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Монтаж оборудования объектов инфраструктуры железнодорожного транспорта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625BD2" w:rsidRPr="00625BD2" w:rsidRDefault="00625BD2" w:rsidP="00625BD2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625BD2" w:rsidRDefault="00625BD2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625BD2" w:rsidRPr="00E61F34" w:rsidRDefault="00625BD2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23.17.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метрополитенов и тоннелей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23.18.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гидроэлектрических станций и иных гидротехнических сооружений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23.19.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электротехнической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промышленности строительных материалов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целлюлозно-бумажной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текстильной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полиграфической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пищевой промышленности*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театрально-зрелищных предприятий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зернохранилищ и предприятий по переработке зерна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кинематографии*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электронной промышленности и промышленности сре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дств св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язи*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23.29.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учреждений здравоохранения и предприятий медицинской промышленности*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23.30.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Монтаж оборудования сельскохозяйственных производств, в том числе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рыбопереработки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и хранения рыбы*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23.31.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предприятий бытового обслуживания и коммунального хозяйства*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23.32.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водозаборного оборудования, канализационных и очистных сооружений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23.33.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сооружений связи*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23.34.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объектов космической инфраструктуры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A8477D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23.35.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Монтаж оборудования аэропортов и иных объектов авиационной инфраструктуры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A8477D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23.36.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оборудования морских и речных портов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24.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Пусконаладочные работы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подъемно-транспортного оборудования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лифтов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синхронных генераторов и систем возбуждения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силовых и измерительных трансформаторов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коммутационных аппаратов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устройств релейной защиты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автоматики в электроснабжении*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систем напряжения и оперативного тока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электрических машин и электроприводов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систем автоматики, сигнализации и взаимосвязанных устройств*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автономной наладки систем*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комплексной наладки систем*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средств телемеханики*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Наладки систем вентиляции и кондиционирования воздуха*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автоматических станочных линий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станков металлорежущих многоцелевых с ЧПУ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A8477D" w:rsidTr="00E157EB">
        <w:tc>
          <w:tcPr>
            <w:tcW w:w="805" w:type="dxa"/>
            <w:shd w:val="clear" w:color="auto" w:fill="auto"/>
            <w:vAlign w:val="center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A8477D" w:rsidRPr="00E61F34" w:rsidRDefault="00A8477D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станков уникальных металлорежущих массой свыше 100 т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A8477D" w:rsidRPr="00A8477D" w:rsidRDefault="00A8477D" w:rsidP="00A8477D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A8477D" w:rsidRDefault="00A8477D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A8477D" w:rsidRPr="00E61F34" w:rsidRDefault="00A8477D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холодильных установок*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24.19.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компрессорных установок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паровых котлов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водогрейных теплофикационных котлов*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котельно-вспомогательного оборудования*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Пусконаладочные работы оборудования водоочистки и оборудования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химводоподготовки</w:t>
            </w:r>
            <w:proofErr w:type="spellEnd"/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технологических установок топливного хозяйства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24.25.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Пусконаладочные работы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газовоздушного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тракта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Пусконаладочные работы </w:t>
            </w:r>
            <w:proofErr w:type="spell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общекотельных</w:t>
            </w:r>
            <w:proofErr w:type="spell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систем и инженерных коммуникаций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оборудования для обработки и отделки древесины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сушильных установок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24.29.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Пусконаладочные работы сооружений водоснабжения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062060" w:rsidRDefault="00E157EB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24.30.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062060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Пусконаладочные работы сооружений канализации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24.31.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Пусконаладочные работы на сооружениях нефтегазового комплекса</w:t>
            </w:r>
          </w:p>
        </w:tc>
        <w:tc>
          <w:tcPr>
            <w:tcW w:w="1317" w:type="dxa"/>
            <w:gridSpan w:val="2"/>
          </w:tcPr>
          <w:p w:rsidR="00784978" w:rsidRPr="004A5097" w:rsidRDefault="00784978" w:rsidP="00784978">
            <w:pPr>
              <w:jc w:val="center"/>
              <w:rPr>
                <w:color w:val="000000" w:themeColor="text1"/>
              </w:rPr>
            </w:pPr>
            <w:r w:rsidRPr="004A5097">
              <w:rPr>
                <w:rFonts w:eastAsia="Arial Unicode MS"/>
                <w:b/>
                <w:color w:val="000000" w:themeColor="text1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D02052">
        <w:tc>
          <w:tcPr>
            <w:tcW w:w="805" w:type="dxa"/>
            <w:shd w:val="clear" w:color="auto" w:fill="auto"/>
            <w:vAlign w:val="center"/>
          </w:tcPr>
          <w:p w:rsidR="00E157EB" w:rsidRPr="00062060" w:rsidRDefault="00E157EB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24.32.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E157EB" w:rsidRPr="00062060" w:rsidRDefault="00E157EB" w:rsidP="00E157EB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sz w:val="20"/>
                <w:szCs w:val="20"/>
              </w:rPr>
              <w:t>Пусконаладочные работы на объектах использования атомной энергии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25.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автомобильных дорог и аэродромов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25.1.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устройству земляного полотна для автомобильных дорог, перронов аэропортов, взлетно-посадочных полос, рулежных дорожек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25.2.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оснований автомобильных дорог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25.3.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sz w:val="20"/>
                <w:szCs w:val="20"/>
              </w:rPr>
              <w:t>Устройство оснований перронов аэропортов, взлетно-посадочных полос, рулежных дорожек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062060" w:rsidRDefault="00E157EB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25.4.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062060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Устройства покрытий автомобильных дорог, в том числе укрепляемых вяжущими материалами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062060" w:rsidRDefault="00E157EB" w:rsidP="00E157EB">
            <w:pPr>
              <w:pStyle w:val="a3"/>
              <w:jc w:val="center"/>
              <w:rPr>
                <w:rFonts w:eastAsia="Arial Unicode MS"/>
              </w:rPr>
            </w:pPr>
            <w:r w:rsidRPr="00062060">
              <w:rPr>
                <w:rFonts w:eastAsia="Arial Unicode MS"/>
                <w:b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25.5.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sz w:val="20"/>
                <w:szCs w:val="20"/>
              </w:rPr>
              <w:t>Устройства покрытий перронов аэропортов, взлетно-посадочных полос, рулежных дорожек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25.6.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дренажных, водосборных, водопропускных, водосбросных устройств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25.7.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Устройство защитных ограждений и элементов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обустройства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автомобильных дорог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25.8.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разметки проезжей части автомобильных дорог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26.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железнодорожных и трамвайных путей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устройству земляного полотна для железнодорожных путей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Работы по устройству земляного полотна для трамвайных путей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верхнего строения железнодорожного пути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водоотводных и защитных сооружений земляного полотна железнодорожного пути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Монтаж сигнализации, централизации и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блокировки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железных дорог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Электрификация железных дорог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Закрепление грунтов в полосе отвода железной дороги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26.8.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железнодорожных переездов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27.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тоннелей, метрополитенов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27.1.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тоннелей и метрополитенов без применения специальных способов проходки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27.2.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тоннелей и метрополитенов с применением искусственного замораживания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тоннелей и метрополитенов с применением тампонажа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тоннелей и метрополитенов с применением электрохимического закрепления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lastRenderedPageBreak/>
              <w:t>27.5.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тоннелей и метрополитенов с применением опускной крепи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27.6.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Устройство внутренних конструкций тоннелей и метрополитенов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27.7.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Устройство пути метрополитена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28.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Pr="00062060" w:rsidRDefault="0078497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Устройство шахтных сооружений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28.1.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sz w:val="20"/>
                <w:szCs w:val="20"/>
              </w:rPr>
              <w:t>Проходка выработки шахтных сооружений без применения специальных способов проходки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28.2.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sz w:val="20"/>
                <w:szCs w:val="20"/>
              </w:rPr>
              <w:t>Проходка выработки шахтных сооружений с применением искусственного замораживания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28.3.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шахтных сооружений с применением тампонажа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28.4.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</w:pPr>
            <w:r w:rsidRPr="00062060">
              <w:rPr>
                <w:rFonts w:eastAsia="Arial Unicode MS"/>
                <w:sz w:val="20"/>
                <w:szCs w:val="20"/>
              </w:rPr>
              <w:t>Проходка выработки шахтных сооружений с применением электрохимического закрепления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28.5.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Проходка выработки шахтных сооружений с применением опускной крепи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29.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Устройство мостов, эстакад и путепроводов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монолитных железобетонных и бетонных конструкций мостов, эстакад и путепроводов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сборных железобетонных конструкций мостов, эстакад и путепроводов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конструкций пешеходных мостов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стальных пролетных строений мостов, эстакад и путепроводов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деревянных мостов, эстакад и путепроводов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Устройство каменных мостов, эстакад и путепроводов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29.7.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 водопропускных на готовых фундаментах (основаниях) и лотков водоотводных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30.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Гидротехнические работы, водолазные работы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Разработка и перемещение грунта гидромониторными и плавучими земснарядами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Рыхление и разработка грунтов под водой механизированным способом и выдачей в отвал или плавучие средства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Бурение и обустройство скважин под водой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Свайные работы, выполняемые в морских условиях с плавучих средств, в том числе устройство свай-оболочек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Свайные работы, выполняемые в речных условиях с плавучих средств, в том числе устройство свай-оболочек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Возведение сооружений в морских и речных условиях из природных и искусственных массивов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Возведение дамб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Монтаж, демонтаж строительных конструкций в подводных условиях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трубопроводов в подводных условиях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Укладка кабелей в подводных условиях, в том числе электрических и связи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30.11.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Водолазные (подводно-строительные) работы, в том числе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качеством гидротехнических работ под водой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31.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Промышленные печи и дымовые трубы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31.1.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Кладка доменных печей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31.2.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Кладка верхнего строения ванных стекловаренных печей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31.3.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Монтаж печей из сборных элементов повышенной заводской готовности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31.4.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Электролизеры для алюминиевой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31.5.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Футеровка промышленных дымовых и вентиляционных печей и труб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32.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84978" w:rsidRDefault="00784978" w:rsidP="00784978"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Работы по осуществлению строительного контроля привлекаемым застройщиком или заказчиком на основании договора юридическим лицом или индивидуальным предпринимателем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общестроительными работами (группы видов работ N 1-3, 5-7, 9-14)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работами по обустройству скважин (группа видов работ N 4)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буровзрывными работами (группа видов работ N 8)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работами в области водоснабжения и канализации (вид работ N 15.1, 23.32, 24.29, 24.30, группы видов работ N 16, 17)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работами в области теплогазоснабжения и вентиляции (виды работ N 15.2, 15.3, 15.4, 23.4, 23.5, 24.14, 24.19, 24.20, 24.21, 24.22, 24.24, 24.25, 24.26, группы видов работ N 18, 19)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работами в области пожарной безопасности (вид работ N 12.3, 12.12, 23.6, 24.10-24.12)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</w:t>
            </w:r>
            <w:proofErr w:type="gramStart"/>
            <w:r w:rsidRPr="00E61F34">
              <w:rPr>
                <w:rFonts w:eastAsia="Arial Unicode MS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 работами в области электроснабжения (вид работ N 15.5, 15.6, 23.6, 24.3-24.10, группа видов работ N 20)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 xml:space="preserve">Строительный контроль при </w:t>
            </w:r>
            <w:r w:rsidRPr="00E61F34">
              <w:rPr>
                <w:rFonts w:eastAsia="Arial Unicode MS"/>
                <w:sz w:val="20"/>
                <w:szCs w:val="20"/>
              </w:rPr>
              <w:t>строительстве, реконструкции и капитальном ремонте сооружений связи (</w:t>
            </w:r>
            <w:r w:rsidRPr="00E61F34">
              <w:rPr>
                <w:rStyle w:val="apple-style-span"/>
                <w:sz w:val="20"/>
                <w:szCs w:val="20"/>
              </w:rPr>
              <w:t>виды работ N 20.13, 23.6, 23.28, 23.33, 24.7, 24.10, 24.11, 24.12</w:t>
            </w:r>
            <w:r w:rsidRPr="00E61F34">
              <w:rPr>
                <w:rFonts w:eastAsia="Arial Unicode MS"/>
                <w:sz w:val="20"/>
                <w:szCs w:val="20"/>
              </w:rPr>
              <w:t>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Строительный контроль при строительстве, реконструкции и капитальном ремонте объектов нефтяной и газовой промышленности (вид работ N 23.9, 23.10, группа видов работ N 22)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Строительный контроль при строительстве, реконструкции и капитальном ремонте автомобильных дорог и аэродромов, мостов, эстакад и путепроводов (вид работ N 23.35, группы видов работ            N 25, 29)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Строительный контроль при устройстве железнодорожных и трамвайных путей (виды работ N 23.16, группа видов работ N 26)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E157EB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32.12.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Строительный контроль при строительстве, реконструкции и капитальном ремонте в подземных условиях (виды работ N 23.17, группы видов работ N 27, 28)</w:t>
            </w:r>
          </w:p>
        </w:tc>
        <w:tc>
          <w:tcPr>
            <w:tcW w:w="1317" w:type="dxa"/>
            <w:gridSpan w:val="2"/>
          </w:tcPr>
          <w:p w:rsidR="00784978" w:rsidRDefault="00784978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32.13.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Строительный контроль за гидротехническими и водолазными работами (группа видов работ N 30)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E157EB" w:rsidRPr="0065379D" w:rsidTr="00E157EB">
        <w:tc>
          <w:tcPr>
            <w:tcW w:w="805" w:type="dxa"/>
            <w:shd w:val="clear" w:color="auto" w:fill="auto"/>
            <w:vAlign w:val="center"/>
          </w:tcPr>
          <w:p w:rsidR="00E157EB" w:rsidRPr="00E61F34" w:rsidRDefault="00E157EB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32.14.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E157EB" w:rsidRPr="00E61F34" w:rsidRDefault="00E157EB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Строительный контроль при строительстве, реконструкции и капитальном ремонте промышленных печей и дымовых труб (группа видов работ N 31)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E157EB" w:rsidRPr="00E157EB" w:rsidRDefault="00E157EB" w:rsidP="00E157EB">
            <w:pPr>
              <w:jc w:val="center"/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E157EB" w:rsidRDefault="00E157EB" w:rsidP="0078497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E157EB" w:rsidRPr="0065379D" w:rsidRDefault="00E157EB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65379D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RPr="0065379D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33.</w:t>
            </w:r>
          </w:p>
        </w:tc>
        <w:tc>
          <w:tcPr>
            <w:tcW w:w="10076" w:type="dxa"/>
            <w:gridSpan w:val="12"/>
            <w:shd w:val="clear" w:color="auto" w:fill="auto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Работы по организации строительства, реконструкции и капитального ремонта привлекаемым застройщиком или заказчиком на основании договора юридическим лицом или </w:t>
            </w:r>
            <w:r>
              <w:rPr>
                <w:rFonts w:eastAsia="Arial Unicode MS"/>
                <w:b/>
                <w:color w:val="000000"/>
                <w:sz w:val="20"/>
                <w:szCs w:val="20"/>
              </w:rPr>
              <w:t>индивидуальным предпринимателем</w:t>
            </w:r>
            <w:r w:rsidRPr="007344E8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 </w:t>
            </w: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>(генеральным подрядчиком):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до 10 млн. руб.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до 60 млн. руб.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до 500 млн. руб.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до 3 млрд. руб.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до 10 млрд. руб.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RPr="0065379D" w:rsidTr="00625BD2">
        <w:tc>
          <w:tcPr>
            <w:tcW w:w="805" w:type="dxa"/>
            <w:shd w:val="clear" w:color="auto" w:fill="auto"/>
            <w:vAlign w:val="center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</w:p>
        </w:tc>
        <w:tc>
          <w:tcPr>
            <w:tcW w:w="6129" w:type="dxa"/>
            <w:shd w:val="clear" w:color="auto" w:fill="auto"/>
            <w:vAlign w:val="center"/>
          </w:tcPr>
          <w:p w:rsidR="00784978" w:rsidRPr="00E61F34" w:rsidRDefault="00784978" w:rsidP="00784978">
            <w:pPr>
              <w:rPr>
                <w:bCs/>
                <w:sz w:val="20"/>
                <w:szCs w:val="20"/>
              </w:rPr>
            </w:pPr>
            <w:r w:rsidRPr="00E61F34">
              <w:rPr>
                <w:bCs/>
                <w:sz w:val="20"/>
                <w:szCs w:val="20"/>
              </w:rPr>
              <w:t>Работы по организации строительства объекта сметной стоимостью 10 млрд. руб. и более</w:t>
            </w:r>
          </w:p>
        </w:tc>
        <w:tc>
          <w:tcPr>
            <w:tcW w:w="3947" w:type="dxa"/>
            <w:gridSpan w:val="11"/>
            <w:shd w:val="clear" w:color="auto" w:fill="auto"/>
            <w:vAlign w:val="center"/>
          </w:tcPr>
          <w:p w:rsidR="00784978" w:rsidRPr="0065379D" w:rsidRDefault="00784978" w:rsidP="00784978">
            <w:pPr>
              <w:jc w:val="center"/>
              <w:rPr>
                <w:highlight w:val="yellow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Промышленное строительство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топливной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7344E8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lastRenderedPageBreak/>
              <w:t>33.1.2.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Предприятия и объекты угольной промышленности</w:t>
            </w:r>
          </w:p>
        </w:tc>
        <w:tc>
          <w:tcPr>
            <w:tcW w:w="1317" w:type="dxa"/>
            <w:gridSpan w:val="2"/>
          </w:tcPr>
          <w:p w:rsidR="00784978" w:rsidRDefault="0078497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7344E8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33.1.3.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Предприятия и объекты черной металлургии</w:t>
            </w:r>
          </w:p>
        </w:tc>
        <w:tc>
          <w:tcPr>
            <w:tcW w:w="1317" w:type="dxa"/>
            <w:gridSpan w:val="2"/>
          </w:tcPr>
          <w:p w:rsidR="00784978" w:rsidRDefault="0078497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7344E8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33.1.4.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Предприятия и объекты цветной металлургии</w:t>
            </w:r>
          </w:p>
        </w:tc>
        <w:tc>
          <w:tcPr>
            <w:tcW w:w="1317" w:type="dxa"/>
            <w:gridSpan w:val="2"/>
          </w:tcPr>
          <w:p w:rsidR="00784978" w:rsidRDefault="0078497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химической и нефтехимической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машиностроения и металлообработки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лесной, деревообрабатывающей, целлюлозно-бумажной промышленности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легкой промышленности*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пищевой промышленности*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33.1.10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сельского и лесного хозяйства*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7344E8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33.1.11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Тепловые электростанции</w:t>
            </w:r>
          </w:p>
        </w:tc>
        <w:tc>
          <w:tcPr>
            <w:tcW w:w="1538" w:type="dxa"/>
            <w:gridSpan w:val="8"/>
            <w:shd w:val="clear" w:color="auto" w:fill="auto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33.1.12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344E8">
            <w:r w:rsidRPr="00062060">
              <w:rPr>
                <w:rFonts w:eastAsia="Arial Unicode MS"/>
                <w:sz w:val="20"/>
                <w:szCs w:val="20"/>
              </w:rPr>
              <w:t>Объекты использования атомной энергии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33.1.13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электроснабжения свыше 110 кВ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33.1.14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нефтегазового комплекса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rPr>
          <w:trHeight w:val="323"/>
        </w:trPr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33.2.</w:t>
            </w:r>
          </w:p>
        </w:tc>
        <w:tc>
          <w:tcPr>
            <w:tcW w:w="6129" w:type="dxa"/>
            <w:shd w:val="clear" w:color="auto" w:fill="auto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20"/>
                <w:szCs w:val="20"/>
              </w:rPr>
              <w:t xml:space="preserve"> </w:t>
            </w:r>
            <w:r w:rsidRPr="00E61F34">
              <w:rPr>
                <w:rFonts w:eastAsia="Arial Unicode MS"/>
                <w:color w:val="000000"/>
                <w:sz w:val="20"/>
                <w:szCs w:val="20"/>
              </w:rPr>
              <w:t>Транспортное строительство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33.2.1.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Автомобильные дороги и объекты инфраструктуры автомобильного транспорта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33.2.2.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Железные дороги и объекты инфраструктуры железнодорожного транспорта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6"/>
              <w:spacing w:before="0" w:beforeAutospacing="0" w:after="0" w:afterAutospacing="0"/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7344E8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33.2.3.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Аэропорты и иные объекты авиационной инфраструктуры</w:t>
            </w:r>
          </w:p>
        </w:tc>
        <w:tc>
          <w:tcPr>
            <w:tcW w:w="1317" w:type="dxa"/>
            <w:gridSpan w:val="2"/>
          </w:tcPr>
          <w:p w:rsidR="00784978" w:rsidRDefault="0078497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062060" w:rsidRDefault="007344E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33.2.4.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062060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Тоннели автомобильные и железнодорожные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7344E8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33.2.5.</w:t>
            </w:r>
          </w:p>
        </w:tc>
        <w:tc>
          <w:tcPr>
            <w:tcW w:w="7667" w:type="dxa"/>
            <w:gridSpan w:val="9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rFonts w:eastAsia="Arial Unicode MS"/>
                <w:sz w:val="20"/>
                <w:szCs w:val="20"/>
              </w:rPr>
              <w:t>Метрополитены</w:t>
            </w:r>
          </w:p>
        </w:tc>
        <w:tc>
          <w:tcPr>
            <w:tcW w:w="1317" w:type="dxa"/>
            <w:gridSpan w:val="2"/>
          </w:tcPr>
          <w:p w:rsidR="00784978" w:rsidRDefault="0078497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33.2.6.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Мосты (большие и средние)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33.2.7.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Предприятия и объекты общественного транспорта*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Жилищно-гражданское строительство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pStyle w:val="a3"/>
              <w:jc w:val="center"/>
              <w:rPr>
                <w:rFonts w:eastAsia="Arial Unicode MS"/>
                <w:color w:val="000000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33.4.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электроснабжения до 110 кВ включительно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33.5.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теплоснабжения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33.6.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газоснабжения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33.7.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водоснабжения и канализации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33.8.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Здания и сооружения объектов связи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33.9.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морского транспорта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33.10.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речного транспорта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33.11.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6"/>
              <w:spacing w:before="0" w:beforeAutospacing="0" w:after="0" w:afterAutospacing="0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Объекты гидроэнергетики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lastRenderedPageBreak/>
              <w:t>33.12.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E61F34" w:rsidRDefault="007344E8" w:rsidP="00784978">
            <w:pPr>
              <w:pStyle w:val="a3"/>
              <w:rPr>
                <w:rFonts w:eastAsia="Arial Unicode MS"/>
                <w:color w:val="000000"/>
                <w:sz w:val="20"/>
                <w:szCs w:val="20"/>
              </w:rPr>
            </w:pPr>
            <w:r w:rsidRPr="00E61F34">
              <w:rPr>
                <w:rFonts w:eastAsia="Arial Unicode MS"/>
                <w:color w:val="000000"/>
                <w:sz w:val="20"/>
                <w:szCs w:val="20"/>
              </w:rPr>
              <w:t>Дамбы, плотины, каналы, берегоукрепительные сооружения, водохранилища (за исключением объектов гидроэнергетики)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7344E8" w:rsidRDefault="007344E8" w:rsidP="007344E8">
            <w:pPr>
              <w:jc w:val="center"/>
              <w:rPr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Default="007344E8" w:rsidP="007344E8">
            <w:pPr>
              <w:jc w:val="center"/>
            </w:pPr>
            <w:r w:rsidRPr="00C90526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7344E8" w:rsidTr="006C2CF7">
        <w:tc>
          <w:tcPr>
            <w:tcW w:w="805" w:type="dxa"/>
            <w:shd w:val="clear" w:color="auto" w:fill="auto"/>
            <w:vAlign w:val="center"/>
          </w:tcPr>
          <w:p w:rsidR="007344E8" w:rsidRPr="00062060" w:rsidRDefault="007344E8" w:rsidP="00784978">
            <w:pPr>
              <w:jc w:val="center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33.13.</w:t>
            </w:r>
          </w:p>
        </w:tc>
        <w:tc>
          <w:tcPr>
            <w:tcW w:w="6129" w:type="dxa"/>
            <w:shd w:val="clear" w:color="auto" w:fill="auto"/>
            <w:vAlign w:val="center"/>
          </w:tcPr>
          <w:p w:rsidR="007344E8" w:rsidRPr="00062060" w:rsidRDefault="007344E8" w:rsidP="00784978">
            <w:pPr>
              <w:pStyle w:val="a3"/>
              <w:rPr>
                <w:rFonts w:eastAsia="Arial Unicode MS"/>
                <w:sz w:val="20"/>
                <w:szCs w:val="20"/>
              </w:rPr>
            </w:pPr>
            <w:r w:rsidRPr="00062060">
              <w:rPr>
                <w:rFonts w:eastAsia="Arial Unicode MS"/>
                <w:sz w:val="20"/>
                <w:szCs w:val="20"/>
              </w:rPr>
              <w:t>Гидромелиоративные объекты</w:t>
            </w:r>
          </w:p>
        </w:tc>
        <w:tc>
          <w:tcPr>
            <w:tcW w:w="1538" w:type="dxa"/>
            <w:gridSpan w:val="8"/>
            <w:shd w:val="clear" w:color="auto" w:fill="auto"/>
            <w:vAlign w:val="center"/>
          </w:tcPr>
          <w:p w:rsidR="007344E8" w:rsidRPr="00062060" w:rsidRDefault="007344E8" w:rsidP="007344E8">
            <w:pPr>
              <w:jc w:val="center"/>
              <w:rPr>
                <w:lang w:val="en-US"/>
              </w:rPr>
            </w:pPr>
            <w:r w:rsidRPr="00062060">
              <w:rPr>
                <w:rFonts w:eastAsia="Arial Unicode MS"/>
                <w:b/>
                <w:sz w:val="44"/>
                <w:szCs w:val="44"/>
                <w:lang w:val="en-US"/>
              </w:rPr>
              <w:t>□</w:t>
            </w:r>
          </w:p>
        </w:tc>
        <w:tc>
          <w:tcPr>
            <w:tcW w:w="1317" w:type="dxa"/>
            <w:gridSpan w:val="2"/>
          </w:tcPr>
          <w:p w:rsidR="007344E8" w:rsidRPr="00062060" w:rsidRDefault="007344E8" w:rsidP="007344E8">
            <w:pPr>
              <w:jc w:val="center"/>
            </w:pPr>
            <w:r w:rsidRPr="00062060">
              <w:rPr>
                <w:rFonts w:eastAsia="Arial Unicode MS"/>
                <w:b/>
                <w:sz w:val="44"/>
                <w:szCs w:val="44"/>
                <w:lang w:val="en-US"/>
              </w:rPr>
              <w:t>□</w:t>
            </w:r>
          </w:p>
        </w:tc>
        <w:tc>
          <w:tcPr>
            <w:tcW w:w="1092" w:type="dxa"/>
          </w:tcPr>
          <w:p w:rsidR="007344E8" w:rsidRPr="00E61F34" w:rsidRDefault="007344E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  <w:tr w:rsidR="0089137F" w:rsidTr="00625BD2">
        <w:tc>
          <w:tcPr>
            <w:tcW w:w="805" w:type="dxa"/>
            <w:shd w:val="clear" w:color="auto" w:fill="auto"/>
            <w:vAlign w:val="center"/>
          </w:tcPr>
          <w:p w:rsidR="00784978" w:rsidRPr="00062060" w:rsidRDefault="00784978" w:rsidP="00784978">
            <w:pPr>
              <w:jc w:val="center"/>
              <w:rPr>
                <w:rFonts w:eastAsia="Arial Unicode MS"/>
                <w:b/>
                <w:sz w:val="20"/>
                <w:szCs w:val="20"/>
              </w:rPr>
            </w:pPr>
            <w:r w:rsidRPr="00062060">
              <w:rPr>
                <w:rFonts w:eastAsia="Arial Unicode MS"/>
                <w:b/>
                <w:sz w:val="20"/>
                <w:szCs w:val="20"/>
              </w:rPr>
              <w:t>3</w:t>
            </w:r>
            <w:r w:rsidRPr="00062060">
              <w:rPr>
                <w:rFonts w:eastAsia="Arial Unicode MS"/>
                <w:b/>
                <w:sz w:val="20"/>
                <w:szCs w:val="20"/>
                <w:lang w:val="en-US"/>
              </w:rPr>
              <w:t>4</w:t>
            </w:r>
            <w:r w:rsidRPr="00062060">
              <w:rPr>
                <w:rFonts w:eastAsia="Arial Unicode MS"/>
                <w:b/>
                <w:sz w:val="20"/>
                <w:szCs w:val="20"/>
              </w:rPr>
              <w:t>.</w:t>
            </w:r>
          </w:p>
        </w:tc>
        <w:tc>
          <w:tcPr>
            <w:tcW w:w="8984" w:type="dxa"/>
            <w:gridSpan w:val="11"/>
            <w:shd w:val="clear" w:color="auto" w:fill="auto"/>
            <w:vAlign w:val="center"/>
          </w:tcPr>
          <w:p w:rsidR="00784978" w:rsidRPr="00062060" w:rsidRDefault="00784978" w:rsidP="00784978">
            <w:r w:rsidRPr="00062060">
              <w:rPr>
                <w:b/>
                <w:sz w:val="20"/>
                <w:szCs w:val="20"/>
              </w:rPr>
              <w:t>Работы по осуществлению строительного контроля застройщиком, либо привлекаемым застройщиком или заказчиком на основании договора юридическим лицом или индивидуальным предпринимателем при строительстве, реконструкции и капитальном ремонте объектов использования атомной энергии (виды работ N 23.7, 24.32, группа видов работ N 21)</w:t>
            </w:r>
          </w:p>
        </w:tc>
        <w:tc>
          <w:tcPr>
            <w:tcW w:w="1092" w:type="dxa"/>
          </w:tcPr>
          <w:p w:rsidR="00784978" w:rsidRPr="00E61F34" w:rsidRDefault="00784978" w:rsidP="00784978">
            <w:pPr>
              <w:jc w:val="center"/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</w:pPr>
            <w:r w:rsidRPr="00E61F34">
              <w:rPr>
                <w:rFonts w:eastAsia="Arial Unicode MS"/>
                <w:b/>
                <w:color w:val="000000"/>
                <w:sz w:val="44"/>
                <w:szCs w:val="44"/>
                <w:lang w:val="en-US"/>
              </w:rPr>
              <w:t>□</w:t>
            </w:r>
          </w:p>
        </w:tc>
      </w:tr>
    </w:tbl>
    <w:p w:rsidR="00252DB8" w:rsidRDefault="00784978" w:rsidP="00252DB8">
      <w:pPr>
        <w:jc w:val="center"/>
        <w:rPr>
          <w:rFonts w:eastAsia="Arial Unicode MS"/>
          <w:color w:val="000000"/>
          <w:sz w:val="22"/>
          <w:szCs w:val="22"/>
        </w:rPr>
      </w:pPr>
      <w:r>
        <w:rPr>
          <w:rFonts w:eastAsia="Arial Unicode MS"/>
          <w:color w:val="000000"/>
          <w:sz w:val="22"/>
          <w:szCs w:val="22"/>
        </w:rPr>
        <w:t xml:space="preserve"> </w:t>
      </w:r>
    </w:p>
    <w:p w:rsidR="00334954" w:rsidRDefault="00334954" w:rsidP="00276C4E">
      <w:pPr>
        <w:jc w:val="both"/>
        <w:rPr>
          <w:rFonts w:eastAsia="Arial Unicode MS"/>
          <w:b/>
        </w:rPr>
      </w:pPr>
      <w:r w:rsidRPr="006242EE">
        <w:rPr>
          <w:rFonts w:eastAsia="Arial Unicode MS"/>
          <w:b/>
        </w:rPr>
        <w:t>* Данные виды и группы видов работ требуют получения Свидетельства о допуске на виды работ, влияющие на безопасность объекта капитального строительства, в случае выполнения таких работ на объектах, указанных в статье 48.1 Градостроительного кодекса Российской Федерации</w:t>
      </w:r>
    </w:p>
    <w:p w:rsidR="00062060" w:rsidRPr="00252DB8" w:rsidRDefault="00062060" w:rsidP="00252DB8">
      <w:pPr>
        <w:rPr>
          <w:b/>
          <w:sz w:val="22"/>
          <w:szCs w:val="22"/>
          <w:u w:val="single"/>
        </w:rPr>
      </w:pPr>
    </w:p>
    <w:p w:rsidR="00062060" w:rsidRPr="00F63DB3" w:rsidRDefault="00062060" w:rsidP="00062060">
      <w:r w:rsidRPr="00F63DB3">
        <w:t>____________________                  _______________                            ______________________</w:t>
      </w:r>
    </w:p>
    <w:p w:rsidR="00062060" w:rsidRPr="00F63DB3" w:rsidRDefault="00062060" w:rsidP="00062060">
      <w:pPr>
        <w:rPr>
          <w:vertAlign w:val="superscript"/>
        </w:rPr>
      </w:pPr>
      <w:r w:rsidRPr="00F63DB3">
        <w:rPr>
          <w:vertAlign w:val="superscript"/>
        </w:rPr>
        <w:t xml:space="preserve">      (Должность руководителя)                                                       (Подпись)                                                                (Расшифровка подписи)</w:t>
      </w:r>
    </w:p>
    <w:p w:rsidR="00257AF3" w:rsidRDefault="00257AF3" w:rsidP="00257AF3">
      <w:pPr>
        <w:ind w:left="5160"/>
        <w:jc w:val="right"/>
        <w:rPr>
          <w:b/>
          <w:spacing w:val="-4"/>
        </w:rPr>
      </w:pPr>
    </w:p>
    <w:p w:rsidR="00A87750" w:rsidRDefault="00A87750">
      <w:pPr>
        <w:rPr>
          <w:b/>
          <w:spacing w:val="-4"/>
        </w:rPr>
      </w:pPr>
      <w:r>
        <w:rPr>
          <w:b/>
          <w:spacing w:val="-4"/>
        </w:rPr>
        <w:br w:type="page"/>
      </w:r>
    </w:p>
    <w:p w:rsidR="00257AF3" w:rsidRDefault="00257AF3" w:rsidP="00257AF3">
      <w:pPr>
        <w:ind w:left="5160"/>
        <w:jc w:val="right"/>
        <w:rPr>
          <w:b/>
          <w:spacing w:val="-4"/>
        </w:rPr>
      </w:pPr>
      <w:r>
        <w:rPr>
          <w:b/>
          <w:spacing w:val="-4"/>
        </w:rPr>
        <w:lastRenderedPageBreak/>
        <w:t>Приложение №2</w:t>
      </w:r>
    </w:p>
    <w:p w:rsidR="00257AF3" w:rsidRDefault="00257AF3" w:rsidP="00257AF3">
      <w:pPr>
        <w:ind w:left="5160"/>
        <w:jc w:val="right"/>
      </w:pPr>
      <w:r w:rsidRPr="00592BB3">
        <w:t xml:space="preserve">к </w:t>
      </w:r>
      <w:r w:rsidR="00493692">
        <w:t>З</w:t>
      </w:r>
      <w:r w:rsidRPr="00592BB3">
        <w:t xml:space="preserve">аявлению </w:t>
      </w:r>
      <w:proofErr w:type="gramStart"/>
      <w:r w:rsidR="00276C4E">
        <w:t>приё</w:t>
      </w:r>
      <w:r>
        <w:t>ме</w:t>
      </w:r>
      <w:proofErr w:type="gramEnd"/>
      <w:r>
        <w:t xml:space="preserve"> в члены </w:t>
      </w:r>
    </w:p>
    <w:p w:rsidR="00257AF3" w:rsidRDefault="00257AF3" w:rsidP="00257AF3">
      <w:pPr>
        <w:ind w:left="5160"/>
        <w:jc w:val="right"/>
      </w:pPr>
      <w:r>
        <w:t xml:space="preserve">и </w:t>
      </w:r>
      <w:r w:rsidRPr="00592BB3">
        <w:t xml:space="preserve">о </w:t>
      </w:r>
      <w:r>
        <w:t>выдаче</w:t>
      </w:r>
      <w:r w:rsidRPr="00592BB3">
        <w:t xml:space="preserve"> Свидетельств</w:t>
      </w:r>
      <w:r>
        <w:t>а</w:t>
      </w:r>
    </w:p>
    <w:p w:rsidR="00257AF3" w:rsidRPr="00592BB3" w:rsidRDefault="00257AF3" w:rsidP="00257AF3">
      <w:pPr>
        <w:ind w:left="5160"/>
        <w:jc w:val="right"/>
      </w:pPr>
      <w:r w:rsidRPr="00592BB3">
        <w:t xml:space="preserve"> о допуске</w:t>
      </w:r>
      <w:r>
        <w:t xml:space="preserve"> к работам</w:t>
      </w:r>
    </w:p>
    <w:p w:rsidR="00C72685" w:rsidRDefault="00C72685" w:rsidP="00257AF3">
      <w:pPr>
        <w:pStyle w:val="a6"/>
        <w:spacing w:before="0" w:beforeAutospacing="0" w:after="0" w:afterAutospacing="0"/>
        <w:jc w:val="right"/>
        <w:rPr>
          <w:sz w:val="20"/>
          <w:szCs w:val="20"/>
        </w:rPr>
      </w:pPr>
    </w:p>
    <w:p w:rsidR="003032F7" w:rsidRPr="00EE4905" w:rsidRDefault="003032F7" w:rsidP="00252DB8">
      <w:pPr>
        <w:ind w:left="5160"/>
        <w:jc w:val="center"/>
      </w:pPr>
    </w:p>
    <w:p w:rsidR="00971CF7" w:rsidRPr="0009028C" w:rsidRDefault="00DB484C" w:rsidP="00971CF7">
      <w:pPr>
        <w:autoSpaceDE w:val="0"/>
        <w:autoSpaceDN w:val="0"/>
        <w:adjustRightInd w:val="0"/>
        <w:jc w:val="center"/>
        <w:outlineLvl w:val="1"/>
        <w:rPr>
          <w:b/>
        </w:rPr>
      </w:pPr>
      <w:r>
        <w:rPr>
          <w:b/>
        </w:rPr>
        <w:t xml:space="preserve">Перечень  особо опасных и </w:t>
      </w:r>
      <w:r w:rsidR="00971CF7" w:rsidRPr="0009028C">
        <w:rPr>
          <w:b/>
        </w:rPr>
        <w:t>технически сложных и уникальных объектов</w:t>
      </w:r>
    </w:p>
    <w:p w:rsidR="00A42D51" w:rsidRDefault="00A42D51" w:rsidP="00971CF7">
      <w:pPr>
        <w:tabs>
          <w:tab w:val="left" w:pos="7667"/>
        </w:tabs>
        <w:ind w:left="1683" w:right="1970"/>
        <w:jc w:val="center"/>
        <w:rPr>
          <w:spacing w:val="-8"/>
        </w:rPr>
      </w:pPr>
    </w:p>
    <w:p w:rsidR="00A42D51" w:rsidRPr="00025C6B" w:rsidRDefault="00A42D51" w:rsidP="00A42D51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025C6B">
        <w:rPr>
          <w:b/>
          <w:sz w:val="22"/>
          <w:szCs w:val="22"/>
        </w:rPr>
        <w:t>I.  Особо опасные и технически сложные объекты: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объекты использования атомной энергии (в том числе ядерные установки, пункты хранения ядерных материалов и радиоактивных веществ);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гидротехнические сооружения первого и второго классов, устанавливаемые в соответствии с законодательством о безопасности гидротехнических сооружений;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линейно-кабельные сооружения связи и сооружения связи, определяемые в соответствии с законодательством Российской Федерации;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линии электропередачи и иные объекты электросетевого хозяйства напряжением 330 киловольт и более;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объекты космической инфраструктуры;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аэропорты и иные объекты авиационной инфраструктуры;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объекты инфраструктуры железнодорожного транспорта общего пользования;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метрополитены;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морские порты, за исключением морских специализированных портов, предназначенных для обслуживания спортивных и прогулочных судов;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тепловые электростанции мощностью 150 мегаватт и выше;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 w:rsidRPr="00025C6B">
        <w:rPr>
          <w:sz w:val="22"/>
          <w:szCs w:val="22"/>
        </w:rPr>
        <w:t>опасные производственные объекты, на которых получаются, используются, перерабатываются, образуются, хранятся, транспортируются, уничтожаются опасные вещества в количествах, превышающих предельные.</w:t>
      </w:r>
      <w:proofErr w:type="gramEnd"/>
      <w:r w:rsidRPr="00025C6B">
        <w:rPr>
          <w:sz w:val="22"/>
          <w:szCs w:val="22"/>
        </w:rPr>
        <w:t xml:space="preserve"> Такие вещества и предельные количества опасных веществ соответственно указаны в приложениях 1 и 2 к Федеральному закону от 21 июля 1997 года N 116-ФЗ "О промышленной безопасности опасных производственных объектов" (далее - Федеральный закон "О промышленной безопасности опасных производственных объектов"). Не относятся к особо опасным и технически сложным объектам газораспределительные системы, на которых используется, хранится, транспортируется природный газ под давлением до 1,2 </w:t>
      </w:r>
      <w:proofErr w:type="spellStart"/>
      <w:r w:rsidRPr="00025C6B">
        <w:rPr>
          <w:sz w:val="22"/>
          <w:szCs w:val="22"/>
        </w:rPr>
        <w:t>мегапаскаля</w:t>
      </w:r>
      <w:proofErr w:type="spellEnd"/>
      <w:r w:rsidRPr="00025C6B">
        <w:rPr>
          <w:sz w:val="22"/>
          <w:szCs w:val="22"/>
        </w:rPr>
        <w:t xml:space="preserve"> включительно или сжиженный углеводородный газ под давлением до 1,6 </w:t>
      </w:r>
      <w:proofErr w:type="spellStart"/>
      <w:r w:rsidRPr="00025C6B">
        <w:rPr>
          <w:sz w:val="22"/>
          <w:szCs w:val="22"/>
        </w:rPr>
        <w:t>мегапаскаля</w:t>
      </w:r>
      <w:proofErr w:type="spellEnd"/>
      <w:r w:rsidRPr="00025C6B">
        <w:rPr>
          <w:sz w:val="22"/>
          <w:szCs w:val="22"/>
        </w:rPr>
        <w:t xml:space="preserve"> включительно; (в ред. Федерального закона от 04.12.2007 N 324-ФЗ)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опасные производственные объекты, на которых получаются расплавы черных и цветных металлов и сплавы на основе этих расплавов;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опасные производственные объекты, на которых ведутся горные работы, работы по обогащению полезных ископаемых, а также работы в подземных условиях;</w:t>
      </w:r>
    </w:p>
    <w:p w:rsidR="00A42D51" w:rsidRPr="00025C6B" w:rsidRDefault="00A42D51" w:rsidP="00A42D51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опасные производственные объекты, на которых используются стационарно установленные канатные дороги и фуникулеры.</w:t>
      </w:r>
    </w:p>
    <w:p w:rsidR="00A42D51" w:rsidRPr="00025C6B" w:rsidRDefault="00A42D51" w:rsidP="00A42D51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025C6B">
        <w:rPr>
          <w:b/>
          <w:sz w:val="22"/>
          <w:szCs w:val="22"/>
          <w:lang w:val="en-US"/>
        </w:rPr>
        <w:t>II</w:t>
      </w:r>
      <w:r w:rsidRPr="00025C6B">
        <w:rPr>
          <w:b/>
          <w:sz w:val="22"/>
          <w:szCs w:val="22"/>
        </w:rPr>
        <w:t>. Уникальные объекты – объекты капитального строительства, в проектной документации которых предусмотрена хотя бы одна из следующих характеристик:</w:t>
      </w:r>
    </w:p>
    <w:p w:rsidR="00A42D51" w:rsidRPr="00025C6B" w:rsidRDefault="00A42D51" w:rsidP="00A42D51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высота более чем 100 метров;</w:t>
      </w:r>
    </w:p>
    <w:p w:rsidR="00A42D51" w:rsidRPr="00025C6B" w:rsidRDefault="00A42D51" w:rsidP="00A42D51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пролеты более чем 100 метров;</w:t>
      </w:r>
    </w:p>
    <w:p w:rsidR="00A42D51" w:rsidRPr="00025C6B" w:rsidRDefault="00A42D51" w:rsidP="00A42D51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наличие консоли более чем 20 метров;</w:t>
      </w:r>
    </w:p>
    <w:p w:rsidR="00A42D51" w:rsidRDefault="00A42D51" w:rsidP="00A42D51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5C6B">
        <w:rPr>
          <w:sz w:val="22"/>
          <w:szCs w:val="22"/>
        </w:rPr>
        <w:t>заглубление подземной части (полностью или частично) ниже планировочной отметки земли более чем на 10 метров;</w:t>
      </w:r>
    </w:p>
    <w:p w:rsidR="00A42D51" w:rsidRDefault="00460282" w:rsidP="00460282">
      <w:pPr>
        <w:numPr>
          <w:ilvl w:val="0"/>
          <w:numId w:val="4"/>
        </w:numPr>
        <w:tabs>
          <w:tab w:val="left" w:pos="709"/>
        </w:tabs>
        <w:ind w:right="1970"/>
        <w:jc w:val="both"/>
        <w:rPr>
          <w:spacing w:val="-8"/>
        </w:rPr>
      </w:pPr>
      <w:r w:rsidRPr="00025C6B">
        <w:rPr>
          <w:sz w:val="22"/>
          <w:szCs w:val="22"/>
        </w:rPr>
        <w:t>наличие конструкций и конструкционных систем, в отношении которых применяются нестандартные методы расчета с учетом физических или геометрических нелинейных свойств либо разрабатываются специальные методы расчета.</w:t>
      </w:r>
    </w:p>
    <w:p w:rsidR="00971CF7" w:rsidRDefault="00971CF7" w:rsidP="00971CF7">
      <w:pPr>
        <w:jc w:val="both"/>
      </w:pPr>
    </w:p>
    <w:tbl>
      <w:tblPr>
        <w:tblW w:w="10245" w:type="dxa"/>
        <w:tblLayout w:type="fixed"/>
        <w:tblLook w:val="01E0" w:firstRow="1" w:lastRow="1" w:firstColumn="1" w:lastColumn="1" w:noHBand="0" w:noVBand="0"/>
      </w:tblPr>
      <w:tblGrid>
        <w:gridCol w:w="5784"/>
        <w:gridCol w:w="4461"/>
      </w:tblGrid>
      <w:tr w:rsidR="00971CF7" w:rsidRPr="00F63DB3" w:rsidTr="00451FEC">
        <w:trPr>
          <w:trHeight w:val="412"/>
        </w:trPr>
        <w:tc>
          <w:tcPr>
            <w:tcW w:w="5784" w:type="dxa"/>
          </w:tcPr>
          <w:p w:rsidR="00971CF7" w:rsidRDefault="00971CF7" w:rsidP="00451FEC">
            <w:pPr>
              <w:jc w:val="center"/>
              <w:rPr>
                <w:spacing w:val="-6"/>
              </w:rPr>
            </w:pPr>
          </w:p>
        </w:tc>
        <w:tc>
          <w:tcPr>
            <w:tcW w:w="4461" w:type="dxa"/>
          </w:tcPr>
          <w:p w:rsidR="00971CF7" w:rsidRPr="00F63DB3" w:rsidRDefault="00971CF7" w:rsidP="00451FEC">
            <w:pPr>
              <w:jc w:val="center"/>
              <w:rPr>
                <w:vertAlign w:val="superscript"/>
              </w:rPr>
            </w:pPr>
          </w:p>
        </w:tc>
      </w:tr>
    </w:tbl>
    <w:p w:rsidR="00062060" w:rsidRPr="00F63DB3" w:rsidRDefault="00062060" w:rsidP="00062060">
      <w:r w:rsidRPr="00F63DB3">
        <w:t>____________________                  _______________                            ______________________</w:t>
      </w:r>
    </w:p>
    <w:p w:rsidR="00062060" w:rsidRPr="00F63DB3" w:rsidRDefault="00062060" w:rsidP="00062060">
      <w:pPr>
        <w:rPr>
          <w:vertAlign w:val="superscript"/>
        </w:rPr>
      </w:pPr>
      <w:r w:rsidRPr="00F63DB3">
        <w:rPr>
          <w:vertAlign w:val="superscript"/>
        </w:rPr>
        <w:t xml:space="preserve">      (Должность руководителя)                                                       (Подпись)                                                                (Расшифровка подписи)</w:t>
      </w:r>
    </w:p>
    <w:p w:rsidR="00971CF7" w:rsidRDefault="00971CF7" w:rsidP="00D8441F"/>
    <w:sectPr w:rsidR="00971CF7" w:rsidSect="00C72685">
      <w:footerReference w:type="default" r:id="rId9"/>
      <w:footerReference w:type="first" r:id="rId10"/>
      <w:pgSz w:w="11906" w:h="16838"/>
      <w:pgMar w:top="284" w:right="851" w:bottom="851" w:left="851" w:header="709" w:footer="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1EE" w:rsidRDefault="008151EE">
      <w:r>
        <w:separator/>
      </w:r>
    </w:p>
  </w:endnote>
  <w:endnote w:type="continuationSeparator" w:id="0">
    <w:p w:rsidR="008151EE" w:rsidRDefault="00815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5A" w:rsidRPr="004942F0" w:rsidRDefault="005B4A80">
    <w:pPr>
      <w:pStyle w:val="a3"/>
      <w:jc w:val="right"/>
      <w:rPr>
        <w:sz w:val="22"/>
        <w:szCs w:val="22"/>
      </w:rPr>
    </w:pPr>
    <w:r w:rsidRPr="004942F0">
      <w:rPr>
        <w:sz w:val="22"/>
        <w:szCs w:val="22"/>
      </w:rPr>
      <w:fldChar w:fldCharType="begin"/>
    </w:r>
    <w:r w:rsidR="00F3255A" w:rsidRPr="004942F0">
      <w:rPr>
        <w:sz w:val="22"/>
        <w:szCs w:val="22"/>
      </w:rPr>
      <w:instrText xml:space="preserve"> PAGE   \* MERGEFORMAT </w:instrText>
    </w:r>
    <w:r w:rsidRPr="004942F0">
      <w:rPr>
        <w:sz w:val="22"/>
        <w:szCs w:val="22"/>
      </w:rPr>
      <w:fldChar w:fldCharType="separate"/>
    </w:r>
    <w:r w:rsidR="00733B1E">
      <w:rPr>
        <w:noProof/>
        <w:sz w:val="22"/>
        <w:szCs w:val="22"/>
      </w:rPr>
      <w:t>13</w:t>
    </w:r>
    <w:r w:rsidRPr="004942F0">
      <w:rPr>
        <w:sz w:val="22"/>
        <w:szCs w:val="22"/>
      </w:rPr>
      <w:fldChar w:fldCharType="end"/>
    </w:r>
  </w:p>
  <w:p w:rsidR="00F3255A" w:rsidRDefault="00F3255A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5A" w:rsidRDefault="008151EE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3255A">
      <w:rPr>
        <w:noProof/>
      </w:rPr>
      <w:t>10</w:t>
    </w:r>
    <w:r>
      <w:rPr>
        <w:noProof/>
      </w:rPr>
      <w:fldChar w:fldCharType="end"/>
    </w:r>
  </w:p>
  <w:p w:rsidR="00F3255A" w:rsidRPr="003276F7" w:rsidRDefault="00F3255A" w:rsidP="009F3A97">
    <w:pPr>
      <w:pStyle w:val="a3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1EE" w:rsidRDefault="008151EE">
      <w:r>
        <w:separator/>
      </w:r>
    </w:p>
  </w:footnote>
  <w:footnote w:type="continuationSeparator" w:id="0">
    <w:p w:rsidR="008151EE" w:rsidRDefault="008151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7512A"/>
    <w:multiLevelType w:val="hybridMultilevel"/>
    <w:tmpl w:val="E4261E8C"/>
    <w:lvl w:ilvl="0" w:tplc="4840189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772B1"/>
    <w:multiLevelType w:val="hybridMultilevel"/>
    <w:tmpl w:val="987EA2A6"/>
    <w:lvl w:ilvl="0" w:tplc="4840189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4A7555"/>
    <w:multiLevelType w:val="hybridMultilevel"/>
    <w:tmpl w:val="0EB48E5C"/>
    <w:lvl w:ilvl="0" w:tplc="4840189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243804"/>
    <w:multiLevelType w:val="hybridMultilevel"/>
    <w:tmpl w:val="8A5EDC4C"/>
    <w:lvl w:ilvl="0" w:tplc="FE26916C">
      <w:start w:val="1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Arial Unicode MS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C0102"/>
    <w:rsid w:val="0000462C"/>
    <w:rsid w:val="00024B4E"/>
    <w:rsid w:val="00030352"/>
    <w:rsid w:val="00040DB5"/>
    <w:rsid w:val="00062060"/>
    <w:rsid w:val="00077AFB"/>
    <w:rsid w:val="000824C8"/>
    <w:rsid w:val="00094560"/>
    <w:rsid w:val="000A6BCF"/>
    <w:rsid w:val="00162463"/>
    <w:rsid w:val="00185903"/>
    <w:rsid w:val="00186D2F"/>
    <w:rsid w:val="001B159D"/>
    <w:rsid w:val="001D6355"/>
    <w:rsid w:val="00206ECC"/>
    <w:rsid w:val="00214608"/>
    <w:rsid w:val="00252306"/>
    <w:rsid w:val="00252DB8"/>
    <w:rsid w:val="00252F68"/>
    <w:rsid w:val="002537C7"/>
    <w:rsid w:val="00257AF3"/>
    <w:rsid w:val="00260733"/>
    <w:rsid w:val="00276C4E"/>
    <w:rsid w:val="002E1686"/>
    <w:rsid w:val="003032F7"/>
    <w:rsid w:val="0032430B"/>
    <w:rsid w:val="00332FC2"/>
    <w:rsid w:val="00334954"/>
    <w:rsid w:val="0033550D"/>
    <w:rsid w:val="00344F39"/>
    <w:rsid w:val="00353CFB"/>
    <w:rsid w:val="003622FD"/>
    <w:rsid w:val="003D3EF5"/>
    <w:rsid w:val="0040383B"/>
    <w:rsid w:val="00424DED"/>
    <w:rsid w:val="00442CAC"/>
    <w:rsid w:val="00451FEC"/>
    <w:rsid w:val="004569C4"/>
    <w:rsid w:val="00460282"/>
    <w:rsid w:val="00493692"/>
    <w:rsid w:val="004942F0"/>
    <w:rsid w:val="004A5097"/>
    <w:rsid w:val="004A574A"/>
    <w:rsid w:val="004C02D4"/>
    <w:rsid w:val="004C490E"/>
    <w:rsid w:val="004C67D8"/>
    <w:rsid w:val="004F34D9"/>
    <w:rsid w:val="00531030"/>
    <w:rsid w:val="00537DDA"/>
    <w:rsid w:val="00573454"/>
    <w:rsid w:val="00591C62"/>
    <w:rsid w:val="005A4807"/>
    <w:rsid w:val="005B4A80"/>
    <w:rsid w:val="005B69E4"/>
    <w:rsid w:val="005C0102"/>
    <w:rsid w:val="005D67F8"/>
    <w:rsid w:val="005F2BE9"/>
    <w:rsid w:val="005F4D81"/>
    <w:rsid w:val="00610D5C"/>
    <w:rsid w:val="006167CE"/>
    <w:rsid w:val="0062468E"/>
    <w:rsid w:val="00625BD2"/>
    <w:rsid w:val="006344E3"/>
    <w:rsid w:val="006526F4"/>
    <w:rsid w:val="0065379D"/>
    <w:rsid w:val="00675D66"/>
    <w:rsid w:val="006B307E"/>
    <w:rsid w:val="006C2CF7"/>
    <w:rsid w:val="00703A5C"/>
    <w:rsid w:val="00710891"/>
    <w:rsid w:val="00733B1E"/>
    <w:rsid w:val="007344E8"/>
    <w:rsid w:val="0075578C"/>
    <w:rsid w:val="00784978"/>
    <w:rsid w:val="007C1BEA"/>
    <w:rsid w:val="007F3B40"/>
    <w:rsid w:val="007F7AA9"/>
    <w:rsid w:val="008151EE"/>
    <w:rsid w:val="0083639D"/>
    <w:rsid w:val="008540C6"/>
    <w:rsid w:val="00861E87"/>
    <w:rsid w:val="0089137F"/>
    <w:rsid w:val="008D0FD9"/>
    <w:rsid w:val="008E75EA"/>
    <w:rsid w:val="00905679"/>
    <w:rsid w:val="00907251"/>
    <w:rsid w:val="00923EE0"/>
    <w:rsid w:val="009438D3"/>
    <w:rsid w:val="00965684"/>
    <w:rsid w:val="009677EB"/>
    <w:rsid w:val="00971CF7"/>
    <w:rsid w:val="00987640"/>
    <w:rsid w:val="009C6518"/>
    <w:rsid w:val="009D266C"/>
    <w:rsid w:val="009E4409"/>
    <w:rsid w:val="009F3A97"/>
    <w:rsid w:val="00A02929"/>
    <w:rsid w:val="00A11325"/>
    <w:rsid w:val="00A42D51"/>
    <w:rsid w:val="00A64096"/>
    <w:rsid w:val="00A8477D"/>
    <w:rsid w:val="00A858E4"/>
    <w:rsid w:val="00A87750"/>
    <w:rsid w:val="00A90C3F"/>
    <w:rsid w:val="00AB07C8"/>
    <w:rsid w:val="00AE235D"/>
    <w:rsid w:val="00B07917"/>
    <w:rsid w:val="00B3055C"/>
    <w:rsid w:val="00B33F79"/>
    <w:rsid w:val="00B47A5E"/>
    <w:rsid w:val="00B57C7F"/>
    <w:rsid w:val="00BA5AC3"/>
    <w:rsid w:val="00BB643E"/>
    <w:rsid w:val="00BC48B4"/>
    <w:rsid w:val="00BD30A4"/>
    <w:rsid w:val="00C06F01"/>
    <w:rsid w:val="00C454C0"/>
    <w:rsid w:val="00C46A66"/>
    <w:rsid w:val="00C512F0"/>
    <w:rsid w:val="00C7186E"/>
    <w:rsid w:val="00C72685"/>
    <w:rsid w:val="00C764F9"/>
    <w:rsid w:val="00CA72AB"/>
    <w:rsid w:val="00CB44A2"/>
    <w:rsid w:val="00CE1D06"/>
    <w:rsid w:val="00D02052"/>
    <w:rsid w:val="00D43166"/>
    <w:rsid w:val="00D8441F"/>
    <w:rsid w:val="00D908AE"/>
    <w:rsid w:val="00DB484C"/>
    <w:rsid w:val="00DE2A30"/>
    <w:rsid w:val="00DE2DB5"/>
    <w:rsid w:val="00DE67C1"/>
    <w:rsid w:val="00DF21D4"/>
    <w:rsid w:val="00E157EB"/>
    <w:rsid w:val="00E16253"/>
    <w:rsid w:val="00E61F34"/>
    <w:rsid w:val="00E71181"/>
    <w:rsid w:val="00EC03BD"/>
    <w:rsid w:val="00F27EE2"/>
    <w:rsid w:val="00F3255A"/>
    <w:rsid w:val="00F529AE"/>
    <w:rsid w:val="00F66B88"/>
    <w:rsid w:val="00FA68DF"/>
    <w:rsid w:val="00FB6EDF"/>
    <w:rsid w:val="00FE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68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7268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C7268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C7268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C72685"/>
    <w:pPr>
      <w:spacing w:before="100" w:beforeAutospacing="1" w:after="100" w:afterAutospacing="1"/>
    </w:pPr>
  </w:style>
  <w:style w:type="paragraph" w:styleId="a7">
    <w:name w:val="Balloon Text"/>
    <w:basedOn w:val="a"/>
    <w:link w:val="a8"/>
    <w:semiHidden/>
    <w:rsid w:val="00C7268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semiHidden/>
    <w:rsid w:val="00C7268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C72685"/>
  </w:style>
  <w:style w:type="character" w:styleId="a9">
    <w:name w:val="Hyperlink"/>
    <w:uiPriority w:val="99"/>
    <w:unhideWhenUsed/>
    <w:rsid w:val="00923EE0"/>
    <w:rPr>
      <w:color w:val="0000FF"/>
      <w:u w:val="single"/>
    </w:rPr>
  </w:style>
  <w:style w:type="character" w:styleId="aa">
    <w:name w:val="FollowedHyperlink"/>
    <w:uiPriority w:val="99"/>
    <w:semiHidden/>
    <w:unhideWhenUsed/>
    <w:rsid w:val="00923EE0"/>
    <w:rPr>
      <w:color w:val="800080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4942F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4942F0"/>
    <w:rPr>
      <w:rFonts w:ascii="Times New Roman" w:eastAsia="Times New Roman" w:hAnsi="Times New Roman"/>
      <w:sz w:val="24"/>
      <w:szCs w:val="24"/>
    </w:rPr>
  </w:style>
  <w:style w:type="paragraph" w:styleId="ad">
    <w:name w:val="No Spacing"/>
    <w:uiPriority w:val="1"/>
    <w:qFormat/>
    <w:rsid w:val="00040DB5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68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7268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C7268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C7268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C72685"/>
    <w:pPr>
      <w:spacing w:before="100" w:beforeAutospacing="1" w:after="100" w:afterAutospacing="1"/>
    </w:pPr>
  </w:style>
  <w:style w:type="paragraph" w:styleId="a7">
    <w:name w:val="Balloon Text"/>
    <w:basedOn w:val="a"/>
    <w:link w:val="a8"/>
    <w:semiHidden/>
    <w:rsid w:val="00C7268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semiHidden/>
    <w:rsid w:val="00C7268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C72685"/>
  </w:style>
  <w:style w:type="character" w:styleId="a9">
    <w:name w:val="Hyperlink"/>
    <w:uiPriority w:val="99"/>
    <w:unhideWhenUsed/>
    <w:rsid w:val="00923EE0"/>
    <w:rPr>
      <w:color w:val="0000FF"/>
      <w:u w:val="single"/>
    </w:rPr>
  </w:style>
  <w:style w:type="character" w:styleId="aa">
    <w:name w:val="FollowedHyperlink"/>
    <w:uiPriority w:val="99"/>
    <w:semiHidden/>
    <w:unhideWhenUsed/>
    <w:rsid w:val="00923EE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0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6B1FC-1A12-494B-BCA8-2985A8006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14</Pages>
  <Words>4815</Words>
  <Characters>27447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32198</CharactersWithSpaces>
  <SharedDoc>false</SharedDoc>
  <HLinks>
    <vt:vector size="270" baseType="variant">
      <vt:variant>
        <vt:i4>6226014</vt:i4>
      </vt:variant>
      <vt:variant>
        <vt:i4>132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129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126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123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120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117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114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111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108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105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102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99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96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93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90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87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84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81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78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75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72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69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66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63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60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57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54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51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48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45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42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39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36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33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30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27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24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21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18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15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12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9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6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3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  <vt:variant>
        <vt:i4>6226014</vt:i4>
      </vt:variant>
      <vt:variant>
        <vt:i4>0</vt:i4>
      </vt:variant>
      <vt:variant>
        <vt:i4>0</vt:i4>
      </vt:variant>
      <vt:variant>
        <vt:i4>5</vt:i4>
      </vt:variant>
      <vt:variant>
        <vt:lpwstr>http://oboronstroy-sro.ru/media/textpages/2010-12-02/minregion_ob_otnesenii_vidov_rabot_k_ooits.pdf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Кролик</cp:lastModifiedBy>
  <cp:revision>14</cp:revision>
  <cp:lastPrinted>2011-03-31T11:48:00Z</cp:lastPrinted>
  <dcterms:created xsi:type="dcterms:W3CDTF">2012-08-10T09:54:00Z</dcterms:created>
  <dcterms:modified xsi:type="dcterms:W3CDTF">2013-03-06T11:28:00Z</dcterms:modified>
</cp:coreProperties>
</file>