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F8" w:rsidRDefault="005D67F8" w:rsidP="005D67F8">
      <w:pPr>
        <w:jc w:val="right"/>
        <w:rPr>
          <w:b/>
        </w:rPr>
      </w:pPr>
      <w:r>
        <w:rPr>
          <w:b/>
        </w:rPr>
        <w:t xml:space="preserve">Приложение №1 к Положению  о  порядке приема в члены и о порядке прекращения членства в </w:t>
      </w:r>
      <w:r w:rsidR="00DA7BC4">
        <w:rPr>
          <w:b/>
        </w:rPr>
        <w:t xml:space="preserve">СРО </w:t>
      </w:r>
      <w:r>
        <w:rPr>
          <w:b/>
        </w:rPr>
        <w:t xml:space="preserve">НП </w:t>
      </w:r>
      <w:r w:rsidR="00751676" w:rsidRPr="00751676">
        <w:rPr>
          <w:b/>
        </w:rPr>
        <w:t>«Межрегиональная Ассоциация по Проектированию и Негосударственной Экспертизе»</w:t>
      </w:r>
    </w:p>
    <w:p w:rsidR="005D67F8" w:rsidRPr="0084122B" w:rsidRDefault="005D67F8" w:rsidP="005D67F8">
      <w:pPr>
        <w:rPr>
          <w:sz w:val="22"/>
          <w:szCs w:val="22"/>
        </w:rPr>
      </w:pPr>
      <w:r w:rsidRPr="0084122B">
        <w:rPr>
          <w:sz w:val="22"/>
          <w:szCs w:val="22"/>
        </w:rPr>
        <w:t>На бланке организации</w:t>
      </w:r>
    </w:p>
    <w:p w:rsidR="005D67F8" w:rsidRDefault="005D67F8" w:rsidP="005D67F8">
      <w:pPr>
        <w:rPr>
          <w:sz w:val="20"/>
          <w:szCs w:val="20"/>
        </w:rPr>
      </w:pPr>
      <w:r w:rsidRPr="0084122B">
        <w:rPr>
          <w:sz w:val="22"/>
          <w:szCs w:val="22"/>
        </w:rPr>
        <w:t>с указанием  исх. №  и  даты</w:t>
      </w:r>
      <w:r w:rsidRPr="00F63DB3">
        <w:t xml:space="preserve">     </w:t>
      </w:r>
      <w:r w:rsidRPr="00F63DB3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                         </w:t>
      </w:r>
    </w:p>
    <w:p w:rsidR="005D67F8" w:rsidRPr="00F63DB3" w:rsidRDefault="005D67F8" w:rsidP="005D67F8">
      <w:pPr>
        <w:ind w:left="5672"/>
      </w:pPr>
      <w:r>
        <w:rPr>
          <w:sz w:val="20"/>
          <w:szCs w:val="20"/>
        </w:rPr>
        <w:t xml:space="preserve">            </w:t>
      </w:r>
      <w:r w:rsidRPr="00F63DB3">
        <w:rPr>
          <w:sz w:val="20"/>
          <w:szCs w:val="20"/>
        </w:rPr>
        <w:t xml:space="preserve">  </w:t>
      </w:r>
      <w:r w:rsidRPr="00F63DB3">
        <w:t xml:space="preserve">В  </w:t>
      </w:r>
      <w:r w:rsidR="00DA7BC4">
        <w:t xml:space="preserve">СРО </w:t>
      </w:r>
      <w:r w:rsidRPr="00F63DB3">
        <w:t xml:space="preserve">НП </w:t>
      </w:r>
      <w:r>
        <w:t>«</w:t>
      </w:r>
      <w:r w:rsidR="00DA7BC4">
        <w:t>МАП Эксперт</w:t>
      </w:r>
      <w:r w:rsidRPr="00F63DB3">
        <w:t>»</w:t>
      </w:r>
    </w:p>
    <w:p w:rsidR="005D67F8" w:rsidRPr="00F63DB3" w:rsidRDefault="005D67F8" w:rsidP="005D67F8">
      <w:pPr>
        <w:jc w:val="center"/>
      </w:pPr>
      <w:r>
        <w:t xml:space="preserve">                                                                                    </w:t>
      </w:r>
      <w:r w:rsidRPr="00F63DB3">
        <w:t>От________________________</w:t>
      </w:r>
    </w:p>
    <w:p w:rsidR="005D67F8" w:rsidRPr="00F63DB3" w:rsidRDefault="005D67F8" w:rsidP="005D67F8">
      <w:pPr>
        <w:jc w:val="center"/>
      </w:pPr>
      <w:r>
        <w:t xml:space="preserve">                                                                                          </w:t>
      </w:r>
      <w:r w:rsidRPr="00F63DB3">
        <w:t>_________________________</w:t>
      </w:r>
    </w:p>
    <w:p w:rsidR="005D67F8" w:rsidRPr="0084122B" w:rsidRDefault="005D67F8" w:rsidP="005D67F8">
      <w:pPr>
        <w:jc w:val="center"/>
        <w:rPr>
          <w:sz w:val="16"/>
          <w:szCs w:val="16"/>
        </w:rPr>
      </w:pPr>
    </w:p>
    <w:p w:rsidR="005D67F8" w:rsidRPr="006A4BA8" w:rsidRDefault="005D67F8" w:rsidP="005D67F8">
      <w:pPr>
        <w:jc w:val="center"/>
        <w:rPr>
          <w:b/>
          <w:sz w:val="22"/>
          <w:szCs w:val="22"/>
        </w:rPr>
      </w:pPr>
      <w:r w:rsidRPr="006A4BA8">
        <w:rPr>
          <w:b/>
          <w:sz w:val="22"/>
          <w:szCs w:val="22"/>
        </w:rPr>
        <w:t>Заявление</w:t>
      </w:r>
    </w:p>
    <w:p w:rsidR="005D67F8" w:rsidRPr="006A4BA8" w:rsidRDefault="005D67F8" w:rsidP="005D67F8">
      <w:pPr>
        <w:jc w:val="center"/>
        <w:rPr>
          <w:b/>
          <w:sz w:val="22"/>
          <w:szCs w:val="22"/>
        </w:rPr>
      </w:pPr>
      <w:r w:rsidRPr="006A4BA8">
        <w:rPr>
          <w:b/>
          <w:sz w:val="22"/>
          <w:szCs w:val="22"/>
        </w:rPr>
        <w:t>о приеме в члены</w:t>
      </w:r>
      <w:r w:rsidR="00DA7BC4">
        <w:rPr>
          <w:b/>
          <w:sz w:val="22"/>
          <w:szCs w:val="22"/>
        </w:rPr>
        <w:t xml:space="preserve"> СРО</w:t>
      </w:r>
      <w:r w:rsidRPr="006A4B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НП </w:t>
      </w:r>
      <w:r w:rsidR="00751676" w:rsidRPr="00751676">
        <w:rPr>
          <w:b/>
          <w:sz w:val="22"/>
          <w:szCs w:val="22"/>
        </w:rPr>
        <w:t>«Межрегиональная Ассоциация по Проектированию и Негосударственной Экспертизе»</w:t>
      </w:r>
      <w:r w:rsidR="00751676">
        <w:rPr>
          <w:b/>
          <w:sz w:val="22"/>
          <w:szCs w:val="22"/>
        </w:rPr>
        <w:t>,</w:t>
      </w:r>
    </w:p>
    <w:p w:rsidR="005D67F8" w:rsidRPr="009654F3" w:rsidRDefault="005D67F8" w:rsidP="005D67F8">
      <w:pPr>
        <w:ind w:firstLine="709"/>
        <w:jc w:val="center"/>
        <w:rPr>
          <w:b/>
          <w:sz w:val="22"/>
          <w:szCs w:val="22"/>
        </w:rPr>
      </w:pPr>
      <w:r w:rsidRPr="006A4BA8">
        <w:rPr>
          <w:b/>
          <w:sz w:val="22"/>
          <w:szCs w:val="22"/>
        </w:rPr>
        <w:t xml:space="preserve">основанной на членстве лиц, осуществляющих строительство </w:t>
      </w:r>
      <w:r>
        <w:rPr>
          <w:b/>
          <w:sz w:val="22"/>
          <w:szCs w:val="22"/>
        </w:rPr>
        <w:t>и выдаче свидетельства о допуске к видам работ</w:t>
      </w:r>
      <w:r w:rsidRPr="009654F3">
        <w:rPr>
          <w:b/>
          <w:sz w:val="22"/>
          <w:szCs w:val="22"/>
        </w:rPr>
        <w:t>, которые оказывают влияние на безопасность объектов капитального строительства.</w:t>
      </w:r>
    </w:p>
    <w:p w:rsidR="005D67F8" w:rsidRPr="0084122B" w:rsidRDefault="005D67F8" w:rsidP="005D67F8">
      <w:pPr>
        <w:ind w:firstLine="709"/>
        <w:jc w:val="both"/>
        <w:rPr>
          <w:sz w:val="20"/>
          <w:szCs w:val="20"/>
        </w:rPr>
      </w:pPr>
    </w:p>
    <w:p w:rsidR="005D67F8" w:rsidRPr="0084122B" w:rsidRDefault="005D67F8" w:rsidP="005D67F8">
      <w:pPr>
        <w:ind w:firstLine="709"/>
        <w:jc w:val="both"/>
        <w:rPr>
          <w:sz w:val="20"/>
          <w:szCs w:val="20"/>
        </w:rPr>
      </w:pPr>
      <w:r w:rsidRPr="0084122B">
        <w:rPr>
          <w:sz w:val="20"/>
          <w:szCs w:val="20"/>
        </w:rPr>
        <w:t>__</w:t>
      </w:r>
      <w:r>
        <w:rPr>
          <w:sz w:val="20"/>
          <w:szCs w:val="20"/>
        </w:rPr>
        <w:t>_____________</w:t>
      </w:r>
      <w:r w:rsidRPr="0084122B">
        <w:rPr>
          <w:sz w:val="20"/>
          <w:szCs w:val="20"/>
        </w:rPr>
        <w:t>_____________________________________________________________________</w:t>
      </w:r>
    </w:p>
    <w:p w:rsidR="005D67F8" w:rsidRPr="00F63DB3" w:rsidRDefault="005D67F8" w:rsidP="005D67F8">
      <w:pPr>
        <w:ind w:firstLine="709"/>
        <w:jc w:val="center"/>
        <w:rPr>
          <w:vertAlign w:val="superscript"/>
        </w:rPr>
      </w:pPr>
      <w:r w:rsidRPr="00F63DB3">
        <w:rPr>
          <w:vertAlign w:val="superscript"/>
        </w:rPr>
        <w:t>(наименование Заявителя)</w:t>
      </w:r>
    </w:p>
    <w:p w:rsidR="00DA7BC4" w:rsidRDefault="005D67F8" w:rsidP="005D67F8">
      <w:pPr>
        <w:ind w:firstLine="709"/>
        <w:jc w:val="both"/>
        <w:rPr>
          <w:sz w:val="22"/>
          <w:szCs w:val="22"/>
        </w:rPr>
      </w:pPr>
      <w:r w:rsidRPr="0084122B">
        <w:rPr>
          <w:sz w:val="22"/>
          <w:szCs w:val="22"/>
        </w:rPr>
        <w:t xml:space="preserve">Просит </w:t>
      </w:r>
      <w:r>
        <w:rPr>
          <w:sz w:val="22"/>
          <w:szCs w:val="22"/>
        </w:rPr>
        <w:t xml:space="preserve">принять в члены </w:t>
      </w:r>
    </w:p>
    <w:p w:rsidR="005D67F8" w:rsidRPr="0084122B" w:rsidRDefault="0020641A" w:rsidP="005D67F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 </w:t>
      </w:r>
      <w:r w:rsidR="005D67F8" w:rsidRPr="00CF506C">
        <w:rPr>
          <w:sz w:val="22"/>
          <w:szCs w:val="22"/>
        </w:rPr>
        <w:t>НП «</w:t>
      </w:r>
      <w:r w:rsidR="00DA7BC4">
        <w:rPr>
          <w:sz w:val="22"/>
          <w:szCs w:val="22"/>
        </w:rPr>
        <w:t>МАП Эксперт</w:t>
      </w:r>
      <w:r w:rsidR="005D67F8">
        <w:rPr>
          <w:sz w:val="22"/>
          <w:szCs w:val="22"/>
        </w:rPr>
        <w:t xml:space="preserve">»  и </w:t>
      </w:r>
      <w:r w:rsidR="005D67F8" w:rsidRPr="0084122B">
        <w:rPr>
          <w:sz w:val="22"/>
          <w:szCs w:val="22"/>
        </w:rPr>
        <w:t>выдать Свидетельство о допуске на следующие виды работ, которые оказывают влияние на безопасность объектов капитального строительства в соответствии с Приложением № 1 к настоящему заявлению.</w:t>
      </w:r>
    </w:p>
    <w:p w:rsidR="005D67F8" w:rsidRPr="0084122B" w:rsidRDefault="005D67F8" w:rsidP="005D67F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Сообщаю следующие сведения</w:t>
      </w:r>
      <w:r w:rsidRPr="0084122B">
        <w:rPr>
          <w:sz w:val="22"/>
          <w:szCs w:val="22"/>
        </w:rPr>
        <w:t>:</w:t>
      </w:r>
    </w:p>
    <w:p w:rsidR="005D67F8" w:rsidRPr="00213B2F" w:rsidRDefault="005D67F8" w:rsidP="00C70115">
      <w:pPr>
        <w:jc w:val="both"/>
        <w:rPr>
          <w:sz w:val="22"/>
          <w:szCs w:val="22"/>
          <w:u w:val="single"/>
        </w:rPr>
      </w:pPr>
      <w:r w:rsidRPr="0084122B">
        <w:rPr>
          <w:sz w:val="22"/>
          <w:szCs w:val="22"/>
        </w:rPr>
        <w:t>1. Полное наименование</w:t>
      </w:r>
      <w:r w:rsidR="00C70115" w:rsidRPr="00213B2F">
        <w:rPr>
          <w:sz w:val="22"/>
          <w:szCs w:val="22"/>
          <w:u w:val="single"/>
        </w:rPr>
        <w:t>:</w:t>
      </w:r>
    </w:p>
    <w:p w:rsidR="00C70115" w:rsidRPr="0084122B" w:rsidRDefault="00C70115" w:rsidP="00C70115">
      <w:pPr>
        <w:jc w:val="both"/>
        <w:rPr>
          <w:sz w:val="20"/>
          <w:szCs w:val="20"/>
        </w:rPr>
      </w:pPr>
    </w:p>
    <w:p w:rsidR="005D67F8" w:rsidRPr="00213B2F" w:rsidRDefault="005D67F8" w:rsidP="005D67F8">
      <w:pPr>
        <w:jc w:val="both"/>
        <w:rPr>
          <w:sz w:val="22"/>
          <w:szCs w:val="22"/>
          <w:u w:val="single"/>
        </w:rPr>
      </w:pPr>
      <w:r w:rsidRPr="00F63DB3">
        <w:t xml:space="preserve">2. </w:t>
      </w:r>
      <w:r w:rsidRPr="0084122B">
        <w:rPr>
          <w:sz w:val="22"/>
          <w:szCs w:val="22"/>
        </w:rPr>
        <w:t>Сокращенное наименование</w:t>
      </w:r>
      <w:r w:rsidR="00C70115" w:rsidRPr="00213B2F">
        <w:rPr>
          <w:sz w:val="22"/>
          <w:szCs w:val="22"/>
          <w:u w:val="single"/>
        </w:rPr>
        <w:t>:</w:t>
      </w:r>
    </w:p>
    <w:p w:rsidR="00C70115" w:rsidRPr="00F63DB3" w:rsidRDefault="00C70115" w:rsidP="005D67F8">
      <w:pPr>
        <w:jc w:val="both"/>
      </w:pPr>
    </w:p>
    <w:p w:rsidR="005D67F8" w:rsidRPr="00F63DB3" w:rsidRDefault="005D67F8" w:rsidP="005D67F8">
      <w:pPr>
        <w:jc w:val="both"/>
      </w:pPr>
      <w:r w:rsidRPr="00F63DB3">
        <w:t xml:space="preserve">3. </w:t>
      </w:r>
      <w:r w:rsidRPr="0084122B">
        <w:rPr>
          <w:sz w:val="22"/>
          <w:szCs w:val="22"/>
        </w:rPr>
        <w:t>Основной государственный регистрационный номер</w:t>
      </w:r>
    </w:p>
    <w:tbl>
      <w:tblPr>
        <w:tblW w:w="82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72"/>
        <w:gridCol w:w="573"/>
        <w:gridCol w:w="573"/>
        <w:gridCol w:w="573"/>
        <w:gridCol w:w="573"/>
        <w:gridCol w:w="573"/>
        <w:gridCol w:w="572"/>
        <w:gridCol w:w="573"/>
        <w:gridCol w:w="573"/>
        <w:gridCol w:w="573"/>
        <w:gridCol w:w="573"/>
        <w:gridCol w:w="573"/>
        <w:gridCol w:w="573"/>
      </w:tblGrid>
      <w:tr w:rsidR="005D67F8" w:rsidRPr="00F63DB3" w:rsidTr="00062060">
        <w:tc>
          <w:tcPr>
            <w:tcW w:w="851" w:type="dxa"/>
          </w:tcPr>
          <w:p w:rsidR="005D67F8" w:rsidRPr="00F63DB3" w:rsidRDefault="005D67F8" w:rsidP="00062060">
            <w:pPr>
              <w:jc w:val="both"/>
              <w:rPr>
                <w:sz w:val="22"/>
                <w:szCs w:val="22"/>
              </w:rPr>
            </w:pPr>
            <w:r w:rsidRPr="00F63DB3">
              <w:rPr>
                <w:sz w:val="22"/>
                <w:szCs w:val="22"/>
              </w:rPr>
              <w:t>ОГРН</w:t>
            </w:r>
          </w:p>
        </w:tc>
        <w:tc>
          <w:tcPr>
            <w:tcW w:w="572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C70115">
            <w:pPr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67F8" w:rsidRPr="00F63DB3" w:rsidRDefault="005D67F8" w:rsidP="005D67F8">
      <w:pPr>
        <w:jc w:val="both"/>
        <w:rPr>
          <w:sz w:val="16"/>
          <w:szCs w:val="16"/>
        </w:rPr>
      </w:pPr>
    </w:p>
    <w:p w:rsidR="005D67F8" w:rsidRPr="00F63DB3" w:rsidRDefault="005D67F8" w:rsidP="005D67F8">
      <w:pPr>
        <w:ind w:right="-202"/>
        <w:jc w:val="both"/>
      </w:pPr>
      <w:r w:rsidRPr="00F63DB3">
        <w:t xml:space="preserve">4. </w:t>
      </w:r>
      <w:r w:rsidRPr="0084122B">
        <w:rPr>
          <w:sz w:val="22"/>
          <w:szCs w:val="22"/>
        </w:rPr>
        <w:t>Идентификационный номер налогоплательщика</w:t>
      </w:r>
    </w:p>
    <w:tbl>
      <w:tblPr>
        <w:tblW w:w="836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"/>
        <w:gridCol w:w="744"/>
        <w:gridCol w:w="744"/>
        <w:gridCol w:w="744"/>
        <w:gridCol w:w="744"/>
        <w:gridCol w:w="745"/>
        <w:gridCol w:w="744"/>
        <w:gridCol w:w="744"/>
        <w:gridCol w:w="744"/>
        <w:gridCol w:w="744"/>
        <w:gridCol w:w="745"/>
      </w:tblGrid>
      <w:tr w:rsidR="005D67F8" w:rsidRPr="00F63DB3" w:rsidTr="00062060">
        <w:tc>
          <w:tcPr>
            <w:tcW w:w="921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  <w:r w:rsidRPr="00F63DB3">
              <w:rPr>
                <w:sz w:val="22"/>
                <w:szCs w:val="22"/>
              </w:rPr>
              <w:t>ИНН</w:t>
            </w: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4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5D67F8" w:rsidRPr="00F63DB3" w:rsidRDefault="005D67F8" w:rsidP="00062060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67F8" w:rsidRPr="00F63DB3" w:rsidRDefault="005D67F8" w:rsidP="005D67F8">
      <w:pPr>
        <w:jc w:val="both"/>
        <w:rPr>
          <w:sz w:val="12"/>
          <w:szCs w:val="12"/>
        </w:rPr>
      </w:pPr>
    </w:p>
    <w:p w:rsidR="00C70115" w:rsidRPr="00C70115" w:rsidRDefault="005D67F8" w:rsidP="00C70115">
      <w:pPr>
        <w:rPr>
          <w:sz w:val="22"/>
          <w:szCs w:val="22"/>
          <w:u w:val="single"/>
        </w:rPr>
      </w:pPr>
      <w:r w:rsidRPr="00F63DB3">
        <w:t>5.</w:t>
      </w:r>
      <w:r w:rsidRPr="00F63DB3">
        <w:rPr>
          <w:b/>
        </w:rPr>
        <w:t xml:space="preserve"> </w:t>
      </w:r>
      <w:r w:rsidR="00C70115">
        <w:rPr>
          <w:sz w:val="22"/>
          <w:szCs w:val="22"/>
        </w:rPr>
        <w:t>Юридический адрес</w:t>
      </w:r>
      <w:r w:rsidR="00C70115" w:rsidRPr="00C70115">
        <w:rPr>
          <w:sz w:val="22"/>
          <w:szCs w:val="22"/>
          <w:u w:val="single"/>
        </w:rPr>
        <w:t>:</w:t>
      </w:r>
      <w:r w:rsidR="00C70115">
        <w:rPr>
          <w:sz w:val="22"/>
          <w:szCs w:val="22"/>
          <w:u w:val="single"/>
        </w:rPr>
        <w:t xml:space="preserve"> </w:t>
      </w:r>
    </w:p>
    <w:p w:rsidR="00C70115" w:rsidRDefault="00C70115" w:rsidP="005D67F8">
      <w:pPr>
        <w:jc w:val="center"/>
        <w:rPr>
          <w:sz w:val="16"/>
          <w:szCs w:val="16"/>
        </w:rPr>
      </w:pPr>
    </w:p>
    <w:p w:rsidR="00C70115" w:rsidRDefault="005D67F8" w:rsidP="005D67F8">
      <w:pPr>
        <w:jc w:val="center"/>
        <w:rPr>
          <w:sz w:val="13"/>
          <w:szCs w:val="13"/>
        </w:rPr>
      </w:pPr>
      <w:r w:rsidRPr="00F63DB3">
        <w:rPr>
          <w:sz w:val="16"/>
          <w:szCs w:val="16"/>
        </w:rPr>
        <w:t>почтовый индекс, субъект Российской Федерации</w:t>
      </w:r>
      <w:r w:rsidRPr="00F63DB3">
        <w:rPr>
          <w:sz w:val="13"/>
          <w:szCs w:val="13"/>
        </w:rPr>
        <w:t xml:space="preserve">, </w:t>
      </w:r>
    </w:p>
    <w:p w:rsidR="00213B2F" w:rsidRDefault="00213B2F" w:rsidP="005D67F8">
      <w:pPr>
        <w:jc w:val="center"/>
        <w:rPr>
          <w:sz w:val="20"/>
          <w:szCs w:val="20"/>
        </w:rPr>
      </w:pPr>
    </w:p>
    <w:p w:rsidR="005D67F8" w:rsidRPr="00F63DB3" w:rsidRDefault="005D67F8" w:rsidP="005D67F8">
      <w:pPr>
        <w:jc w:val="center"/>
        <w:rPr>
          <w:sz w:val="16"/>
          <w:szCs w:val="16"/>
        </w:rPr>
      </w:pPr>
      <w:proofErr w:type="gramStart"/>
      <w:r w:rsidRPr="00F63DB3">
        <w:rPr>
          <w:sz w:val="16"/>
          <w:szCs w:val="16"/>
        </w:rPr>
        <w:t>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D67F8" w:rsidRPr="00F63DB3" w:rsidRDefault="005D67F8" w:rsidP="005D67F8">
      <w:pPr>
        <w:jc w:val="both"/>
        <w:rPr>
          <w:sz w:val="12"/>
          <w:szCs w:val="12"/>
        </w:rPr>
      </w:pPr>
    </w:p>
    <w:p w:rsidR="005D67F8" w:rsidRPr="00C70115" w:rsidRDefault="005D67F8" w:rsidP="005D67F8">
      <w:pPr>
        <w:jc w:val="both"/>
        <w:rPr>
          <w:sz w:val="22"/>
          <w:szCs w:val="22"/>
          <w:u w:val="single"/>
        </w:rPr>
      </w:pPr>
      <w:r w:rsidRPr="00F63DB3">
        <w:t>6</w:t>
      </w:r>
      <w:r w:rsidRPr="0084122B">
        <w:rPr>
          <w:sz w:val="22"/>
          <w:szCs w:val="22"/>
        </w:rPr>
        <w:t>. Фактическое местонахождение</w:t>
      </w:r>
      <w:r w:rsidR="00C70115" w:rsidRPr="00C70115">
        <w:rPr>
          <w:sz w:val="22"/>
          <w:szCs w:val="22"/>
          <w:u w:val="single"/>
        </w:rPr>
        <w:t>:</w:t>
      </w:r>
      <w:r w:rsidRPr="00C70115">
        <w:rPr>
          <w:sz w:val="22"/>
          <w:szCs w:val="22"/>
          <w:u w:val="single"/>
        </w:rPr>
        <w:t xml:space="preserve"> </w:t>
      </w:r>
    </w:p>
    <w:p w:rsidR="00C70115" w:rsidRDefault="00C70115" w:rsidP="005D67F8">
      <w:pPr>
        <w:jc w:val="center"/>
        <w:rPr>
          <w:sz w:val="16"/>
          <w:szCs w:val="16"/>
        </w:rPr>
      </w:pPr>
    </w:p>
    <w:p w:rsidR="005D67F8" w:rsidRPr="00F63DB3" w:rsidRDefault="005D67F8" w:rsidP="005D67F8">
      <w:pPr>
        <w:jc w:val="center"/>
        <w:rPr>
          <w:sz w:val="16"/>
          <w:szCs w:val="16"/>
        </w:rPr>
      </w:pPr>
      <w:r w:rsidRPr="00F63DB3">
        <w:rPr>
          <w:sz w:val="16"/>
          <w:szCs w:val="16"/>
        </w:rPr>
        <w:t>почтовый индекс, субъект Российской Федерации, район</w:t>
      </w:r>
    </w:p>
    <w:p w:rsidR="00C70115" w:rsidRPr="00C70115" w:rsidRDefault="00C70115" w:rsidP="005D67F8">
      <w:pPr>
        <w:jc w:val="center"/>
        <w:rPr>
          <w:sz w:val="16"/>
          <w:szCs w:val="16"/>
          <w:u w:val="single"/>
        </w:rPr>
      </w:pPr>
    </w:p>
    <w:p w:rsidR="005D67F8" w:rsidRPr="00F63DB3" w:rsidRDefault="005D67F8" w:rsidP="005D67F8">
      <w:pPr>
        <w:jc w:val="center"/>
        <w:rPr>
          <w:sz w:val="16"/>
          <w:szCs w:val="16"/>
        </w:rPr>
      </w:pPr>
      <w:proofErr w:type="gramStart"/>
      <w:r w:rsidRPr="00F63DB3">
        <w:rPr>
          <w:sz w:val="16"/>
          <w:szCs w:val="16"/>
        </w:rPr>
        <w:t>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5D67F8" w:rsidRPr="00F63DB3" w:rsidRDefault="005D67F8" w:rsidP="005D67F8">
      <w:pPr>
        <w:rPr>
          <w:sz w:val="12"/>
          <w:szCs w:val="12"/>
        </w:rPr>
      </w:pPr>
    </w:p>
    <w:p w:rsidR="00C70115" w:rsidRPr="00C70115" w:rsidRDefault="005D67F8" w:rsidP="005D67F8">
      <w:pPr>
        <w:rPr>
          <w:u w:val="single"/>
        </w:rPr>
      </w:pPr>
      <w:r w:rsidRPr="00F63DB3">
        <w:t>7.</w:t>
      </w:r>
      <w:r w:rsidRPr="00F63DB3">
        <w:rPr>
          <w:b/>
        </w:rPr>
        <w:t xml:space="preserve"> </w:t>
      </w:r>
      <w:r w:rsidRPr="00F63DB3">
        <w:t xml:space="preserve"> Контактные данные</w:t>
      </w:r>
      <w:r w:rsidR="00C70115" w:rsidRPr="00C70115">
        <w:rPr>
          <w:u w:val="single"/>
        </w:rPr>
        <w:t xml:space="preserve">: </w:t>
      </w:r>
    </w:p>
    <w:p w:rsidR="005D67F8" w:rsidRDefault="005D67F8" w:rsidP="005D67F8">
      <w:r w:rsidRPr="00F63DB3">
        <w:rPr>
          <w:vertAlign w:val="superscript"/>
        </w:rPr>
        <w:tab/>
      </w:r>
      <w:r w:rsidRPr="00F63DB3">
        <w:rPr>
          <w:vertAlign w:val="superscript"/>
        </w:rPr>
        <w:tab/>
      </w:r>
      <w:r w:rsidRPr="00F63DB3">
        <w:rPr>
          <w:sz w:val="16"/>
          <w:szCs w:val="16"/>
          <w:vertAlign w:val="superscript"/>
        </w:rPr>
        <w:t xml:space="preserve">                                                                       </w:t>
      </w:r>
      <w:r w:rsidRPr="00F63DB3">
        <w:rPr>
          <w:sz w:val="16"/>
          <w:szCs w:val="16"/>
        </w:rPr>
        <w:t xml:space="preserve">факс, адрес сайта в сети Интернет, электронная почта, </w:t>
      </w:r>
    </w:p>
    <w:p w:rsidR="00C70115" w:rsidRPr="00C70115" w:rsidRDefault="00C70115" w:rsidP="00C70115">
      <w:pPr>
        <w:jc w:val="center"/>
        <w:rPr>
          <w:sz w:val="20"/>
          <w:szCs w:val="20"/>
          <w:u w:val="single"/>
        </w:rPr>
      </w:pPr>
    </w:p>
    <w:p w:rsidR="005D67F8" w:rsidRDefault="005D67F8" w:rsidP="005D67F8">
      <w:pPr>
        <w:jc w:val="center"/>
        <w:rPr>
          <w:sz w:val="16"/>
          <w:szCs w:val="16"/>
        </w:rPr>
      </w:pPr>
      <w:proofErr w:type="gramStart"/>
      <w:r w:rsidRPr="00F63DB3">
        <w:rPr>
          <w:sz w:val="16"/>
          <w:szCs w:val="16"/>
        </w:rPr>
        <w:t>ФИО, должность и телефон контактного лица, его мобильный телефон)</w:t>
      </w:r>
      <w:proofErr w:type="gramEnd"/>
    </w:p>
    <w:p w:rsidR="00C70115" w:rsidRPr="00F63DB3" w:rsidRDefault="00C70115" w:rsidP="005D67F8">
      <w:pPr>
        <w:jc w:val="center"/>
        <w:rPr>
          <w:sz w:val="16"/>
          <w:szCs w:val="16"/>
        </w:rPr>
      </w:pPr>
    </w:p>
    <w:p w:rsidR="005D67F8" w:rsidRDefault="005D67F8" w:rsidP="005D67F8">
      <w:pPr>
        <w:tabs>
          <w:tab w:val="left" w:pos="3960"/>
        </w:tabs>
        <w:ind w:firstLine="540"/>
        <w:jc w:val="both"/>
      </w:pPr>
      <w:r w:rsidRPr="0084122B">
        <w:rPr>
          <w:sz w:val="20"/>
          <w:szCs w:val="20"/>
        </w:rPr>
        <w:t xml:space="preserve">В случае реорганизации в форме преобразования или слияния, изменения наименования, места нахождения, адресов указанного в свидетельстве о допуске к работам </w:t>
      </w:r>
      <w:r>
        <w:rPr>
          <w:sz w:val="20"/>
          <w:szCs w:val="20"/>
        </w:rPr>
        <w:t xml:space="preserve">обязуюсь </w:t>
      </w:r>
      <w:r w:rsidRPr="0084122B">
        <w:rPr>
          <w:sz w:val="20"/>
          <w:szCs w:val="20"/>
        </w:rPr>
        <w:t>подать заявление о переоформлении свидетельства о допуске к работам, с приложением документов, подтверждающих указанные изменения и сообщить номер контактного телефона.</w:t>
      </w:r>
      <w:r w:rsidRPr="00573454">
        <w:rPr>
          <w:sz w:val="20"/>
          <w:szCs w:val="20"/>
        </w:rPr>
        <w:t xml:space="preserve"> </w:t>
      </w:r>
      <w:r w:rsidRPr="00F1304B">
        <w:rPr>
          <w:sz w:val="20"/>
          <w:szCs w:val="20"/>
        </w:rPr>
        <w:t>Свидетельства о допуске к заявленным видам работ, выданного другой саморегулируемой организацией, не имеем</w:t>
      </w:r>
      <w:r>
        <w:t>.</w:t>
      </w:r>
    </w:p>
    <w:p w:rsidR="005D67F8" w:rsidRDefault="005D67F8" w:rsidP="005D67F8">
      <w:pPr>
        <w:jc w:val="both"/>
      </w:pPr>
    </w:p>
    <w:p w:rsidR="005D67F8" w:rsidRPr="0084122B" w:rsidRDefault="005D67F8" w:rsidP="005D67F8">
      <w:pPr>
        <w:jc w:val="both"/>
        <w:rPr>
          <w:sz w:val="22"/>
          <w:szCs w:val="22"/>
        </w:rPr>
      </w:pPr>
      <w:r w:rsidRPr="0084122B">
        <w:rPr>
          <w:sz w:val="22"/>
          <w:szCs w:val="22"/>
        </w:rPr>
        <w:t>Достоверность сведений в представленных документах подтверждаю.</w:t>
      </w:r>
    </w:p>
    <w:p w:rsidR="005D67F8" w:rsidRPr="0084122B" w:rsidRDefault="005D67F8" w:rsidP="005D67F8">
      <w:pPr>
        <w:jc w:val="both"/>
        <w:rPr>
          <w:sz w:val="22"/>
          <w:szCs w:val="22"/>
        </w:rPr>
      </w:pPr>
      <w:r w:rsidRPr="0084122B">
        <w:rPr>
          <w:sz w:val="22"/>
          <w:szCs w:val="22"/>
        </w:rPr>
        <w:t>Приложение: документы по прилагаемой описи на ______ листах.</w:t>
      </w:r>
    </w:p>
    <w:p w:rsidR="005D67F8" w:rsidRPr="0084122B" w:rsidRDefault="005D67F8" w:rsidP="005D67F8">
      <w:pPr>
        <w:rPr>
          <w:sz w:val="22"/>
          <w:szCs w:val="22"/>
        </w:rPr>
      </w:pPr>
    </w:p>
    <w:p w:rsidR="005D67F8" w:rsidRPr="0084122B" w:rsidRDefault="005D67F8" w:rsidP="005D67F8">
      <w:pPr>
        <w:rPr>
          <w:sz w:val="16"/>
          <w:szCs w:val="16"/>
        </w:rPr>
      </w:pPr>
    </w:p>
    <w:p w:rsidR="005D67F8" w:rsidRPr="00F63DB3" w:rsidRDefault="005D67F8" w:rsidP="005D67F8">
      <w:r w:rsidRPr="00F63DB3">
        <w:t>____________________                  _______________                            ______________________</w:t>
      </w:r>
    </w:p>
    <w:p w:rsidR="005D67F8" w:rsidRPr="00F63DB3" w:rsidRDefault="005D67F8" w:rsidP="005D67F8">
      <w:pPr>
        <w:rPr>
          <w:vertAlign w:val="superscript"/>
        </w:rPr>
      </w:pPr>
      <w:r w:rsidRPr="00F63DB3">
        <w:rPr>
          <w:vertAlign w:val="superscript"/>
        </w:rPr>
        <w:t xml:space="preserve">      (Должность руководителя)                                                       (Подпись)                                                                (Расшифровка подписи)</w:t>
      </w:r>
    </w:p>
    <w:p w:rsidR="005D67F8" w:rsidRPr="00F63DB3" w:rsidRDefault="005D67F8" w:rsidP="005D67F8">
      <w:pPr>
        <w:pBdr>
          <w:bottom w:val="single" w:sz="12" w:space="1" w:color="auto"/>
        </w:pBdr>
        <w:jc w:val="both"/>
      </w:pPr>
      <w:r w:rsidRPr="00F63DB3">
        <w:t xml:space="preserve">                                                                                       МП.</w:t>
      </w:r>
    </w:p>
    <w:p w:rsidR="005D67F8" w:rsidRDefault="005D67F8" w:rsidP="005D67F8"/>
    <w:p w:rsidR="005D67F8" w:rsidRPr="00F63DB3" w:rsidRDefault="005D67F8" w:rsidP="005D67F8"/>
    <w:p w:rsidR="00252DB8" w:rsidRDefault="00252DB8" w:rsidP="00252DB8">
      <w:pPr>
        <w:rPr>
          <w:b/>
          <w:spacing w:val="-4"/>
        </w:rPr>
      </w:pPr>
      <w:bookmarkStart w:id="0" w:name="_GoBack"/>
      <w:bookmarkEnd w:id="0"/>
    </w:p>
    <w:p w:rsidR="005D67F8" w:rsidRDefault="005D67F8" w:rsidP="00062060">
      <w:pPr>
        <w:ind w:left="5160"/>
        <w:jc w:val="right"/>
        <w:rPr>
          <w:b/>
          <w:spacing w:val="-4"/>
        </w:rPr>
      </w:pPr>
    </w:p>
    <w:p w:rsidR="00751676" w:rsidRDefault="00751676" w:rsidP="00751676">
      <w:pPr>
        <w:jc w:val="right"/>
        <w:rPr>
          <w:b/>
          <w:spacing w:val="-4"/>
        </w:rPr>
      </w:pPr>
      <w:r>
        <w:rPr>
          <w:b/>
          <w:spacing w:val="-4"/>
        </w:rPr>
        <w:t>Приложение №1</w:t>
      </w:r>
    </w:p>
    <w:p w:rsidR="00751676" w:rsidRDefault="00751676" w:rsidP="00751676">
      <w:pPr>
        <w:ind w:left="5812"/>
        <w:rPr>
          <w:sz w:val="22"/>
          <w:szCs w:val="22"/>
        </w:rPr>
      </w:pPr>
    </w:p>
    <w:p w:rsidR="00751676" w:rsidRDefault="00751676" w:rsidP="00751676">
      <w:pPr>
        <w:ind w:left="5812"/>
        <w:rPr>
          <w:sz w:val="22"/>
          <w:szCs w:val="22"/>
        </w:rPr>
      </w:pPr>
      <w:r>
        <w:rPr>
          <w:sz w:val="22"/>
          <w:szCs w:val="22"/>
        </w:rPr>
        <w:t xml:space="preserve">к Заявлению ___________________ </w:t>
      </w:r>
    </w:p>
    <w:p w:rsidR="00751676" w:rsidRDefault="00751676" w:rsidP="00751676">
      <w:pPr>
        <w:ind w:left="5812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(наименование Заявителя)</w:t>
      </w:r>
      <w:r>
        <w:rPr>
          <w:sz w:val="22"/>
          <w:szCs w:val="22"/>
        </w:rPr>
        <w:t xml:space="preserve">                                                                                       о выдаче свидетельства о допуске</w:t>
      </w:r>
    </w:p>
    <w:p w:rsidR="00751676" w:rsidRDefault="00751676" w:rsidP="00751676">
      <w:pPr>
        <w:ind w:left="5812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к работам</w:t>
      </w:r>
      <w:r>
        <w:rPr>
          <w:color w:val="000000"/>
          <w:sz w:val="22"/>
          <w:szCs w:val="22"/>
        </w:rPr>
        <w:t xml:space="preserve"> </w:t>
      </w:r>
      <w:r>
        <w:rPr>
          <w:rStyle w:val="ab"/>
          <w:b w:val="0"/>
          <w:bCs w:val="0"/>
          <w:color w:val="000000"/>
          <w:sz w:val="22"/>
          <w:szCs w:val="22"/>
        </w:rPr>
        <w:t>по подготовке проектной   документации</w:t>
      </w:r>
      <w:r>
        <w:rPr>
          <w:color w:val="000000"/>
          <w:sz w:val="22"/>
          <w:szCs w:val="22"/>
        </w:rPr>
        <w:t xml:space="preserve"> </w:t>
      </w:r>
    </w:p>
    <w:p w:rsidR="00751676" w:rsidRDefault="00751676" w:rsidP="00751676">
      <w:pPr>
        <w:tabs>
          <w:tab w:val="left" w:pos="7667"/>
        </w:tabs>
        <w:ind w:left="1683" w:right="1970"/>
        <w:jc w:val="center"/>
        <w:rPr>
          <w:color w:val="000000"/>
          <w:sz w:val="16"/>
          <w:szCs w:val="16"/>
        </w:rPr>
      </w:pPr>
    </w:p>
    <w:p w:rsidR="00751676" w:rsidRDefault="00751676" w:rsidP="00751676">
      <w:pPr>
        <w:tabs>
          <w:tab w:val="left" w:pos="7667"/>
        </w:tabs>
        <w:ind w:left="1683" w:right="1970"/>
        <w:jc w:val="center"/>
        <w:rPr>
          <w:color w:val="000000"/>
          <w:sz w:val="16"/>
          <w:szCs w:val="16"/>
        </w:rPr>
      </w:pPr>
    </w:p>
    <w:p w:rsidR="00751676" w:rsidRDefault="00751676" w:rsidP="00751676">
      <w:pPr>
        <w:tabs>
          <w:tab w:val="left" w:pos="7667"/>
        </w:tabs>
        <w:ind w:left="1683" w:right="1970"/>
        <w:jc w:val="center"/>
        <w:rPr>
          <w:rStyle w:val="ab"/>
          <w:bCs w:val="0"/>
          <w:color w:val="000000"/>
        </w:rPr>
      </w:pPr>
      <w:r>
        <w:rPr>
          <w:rStyle w:val="ab"/>
          <w:bCs w:val="0"/>
          <w:color w:val="000000"/>
        </w:rPr>
        <w:t xml:space="preserve">ПЕРЕЧЕНЬ </w:t>
      </w:r>
    </w:p>
    <w:p w:rsidR="00751676" w:rsidRDefault="00751676" w:rsidP="00751676">
      <w:pPr>
        <w:ind w:firstLine="708"/>
        <w:jc w:val="center"/>
        <w:rPr>
          <w:rStyle w:val="ab"/>
          <w:bCs w:val="0"/>
          <w:color w:val="000000"/>
        </w:rPr>
      </w:pPr>
      <w:r>
        <w:rPr>
          <w:rStyle w:val="ab"/>
          <w:bCs w:val="0"/>
          <w:color w:val="000000"/>
        </w:rPr>
        <w:t>видов работ по подготовке проектной документации,</w:t>
      </w:r>
    </w:p>
    <w:p w:rsidR="00751676" w:rsidRDefault="00751676" w:rsidP="00751676">
      <w:pPr>
        <w:ind w:firstLine="708"/>
        <w:jc w:val="center"/>
        <w:rPr>
          <w:b/>
          <w:i/>
          <w:color w:val="000000"/>
        </w:rPr>
      </w:pPr>
      <w:r>
        <w:rPr>
          <w:color w:val="000000"/>
        </w:rPr>
        <w:t xml:space="preserve">в соответствии с приказом Министра регионального развития РФ от 30.12.2009г.  № 624 </w:t>
      </w:r>
      <w:r>
        <w:rPr>
          <w:b/>
          <w:i/>
          <w:color w:val="000000"/>
        </w:rPr>
        <w:t>(оставить необходимые позиции, с сохранением нумерации, и  отметить знаком V):</w:t>
      </w:r>
    </w:p>
    <w:p w:rsidR="00751676" w:rsidRDefault="00751676" w:rsidP="00751676">
      <w:pPr>
        <w:ind w:firstLine="708"/>
        <w:jc w:val="both"/>
      </w:pPr>
    </w:p>
    <w:tbl>
      <w:tblPr>
        <w:tblW w:w="10347" w:type="dxa"/>
        <w:jc w:val="center"/>
        <w:tblInd w:w="844" w:type="dxa"/>
        <w:tblLayout w:type="fixed"/>
        <w:tblLook w:val="0000" w:firstRow="0" w:lastRow="0" w:firstColumn="0" w:lastColumn="0" w:noHBand="0" w:noVBand="0"/>
      </w:tblPr>
      <w:tblGrid>
        <w:gridCol w:w="709"/>
        <w:gridCol w:w="7018"/>
        <w:gridCol w:w="850"/>
        <w:gridCol w:w="851"/>
        <w:gridCol w:w="919"/>
      </w:tblGrid>
      <w:tr w:rsidR="00751676" w:rsidRPr="001261DF" w:rsidTr="00A516A5">
        <w:trPr>
          <w:trHeight w:val="82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№ </w:t>
            </w:r>
            <w:proofErr w:type="gramStart"/>
            <w:r w:rsidRPr="001261DF">
              <w:rPr>
                <w:color w:val="000000"/>
              </w:rPr>
              <w:t>п</w:t>
            </w:r>
            <w:proofErr w:type="gramEnd"/>
            <w:r w:rsidRPr="001261DF">
              <w:rPr>
                <w:color w:val="000000"/>
              </w:rPr>
              <w:t>/п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Наименование видов работ, которые оказывают влияние на безопасность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A516A5" w:rsidRDefault="00751676" w:rsidP="00F8738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A516A5">
              <w:rPr>
                <w:color w:val="000000"/>
                <w:sz w:val="22"/>
                <w:szCs w:val="22"/>
              </w:rPr>
              <w:t>Для видов работ</w:t>
            </w:r>
            <w:r w:rsidRPr="00A516A5">
              <w:rPr>
                <w:b/>
                <w:color w:val="000000"/>
                <w:sz w:val="22"/>
                <w:szCs w:val="22"/>
              </w:rPr>
              <w:t>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A516A5" w:rsidRDefault="00751676" w:rsidP="00F8738C">
            <w:pPr>
              <w:snapToGrid w:val="0"/>
              <w:rPr>
                <w:b/>
                <w:color w:val="000000"/>
                <w:sz w:val="22"/>
                <w:szCs w:val="22"/>
              </w:rPr>
            </w:pPr>
            <w:r w:rsidRPr="00A516A5">
              <w:rPr>
                <w:color w:val="000000"/>
                <w:sz w:val="22"/>
                <w:szCs w:val="22"/>
              </w:rPr>
              <w:t>Для видов работ</w:t>
            </w:r>
            <w:r w:rsidRPr="00A516A5">
              <w:rPr>
                <w:b/>
                <w:color w:val="000000"/>
                <w:sz w:val="22"/>
                <w:szCs w:val="22"/>
              </w:rPr>
              <w:t>²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A516A5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A516A5">
              <w:rPr>
                <w:color w:val="000000"/>
                <w:sz w:val="22"/>
                <w:szCs w:val="22"/>
              </w:rPr>
              <w:t>Для видов работ</w:t>
            </w:r>
            <w:r w:rsidRPr="00A516A5">
              <w:rPr>
                <w:b/>
                <w:color w:val="000000"/>
                <w:sz w:val="22"/>
                <w:szCs w:val="22"/>
                <w:vertAlign w:val="superscript"/>
              </w:rPr>
              <w:t xml:space="preserve"> 3</w:t>
            </w: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1.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схемы планировочной организации земельного участка</w:t>
            </w: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1.1.</w:t>
            </w:r>
          </w:p>
        </w:tc>
        <w:tc>
          <w:tcPr>
            <w:tcW w:w="7018" w:type="dxa"/>
            <w:tcBorders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генерального плана земельного участка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1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1.2. 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схемы планировочной организации трассы линейного объекта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1.3. 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</w:t>
            </w:r>
            <w:proofErr w:type="gramStart"/>
            <w:r w:rsidRPr="001261DF">
              <w:rPr>
                <w:color w:val="000000"/>
              </w:rPr>
              <w:t>схемы планировочной организации полосы отвода линейного сооружения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2. 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архитектурных решений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3.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 Работы по подготовке конструктивных решений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768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      </w:r>
          </w:p>
        </w:tc>
      </w:tr>
      <w:tr w:rsidR="00751676" w:rsidRPr="001261DF" w:rsidTr="00A516A5">
        <w:trPr>
          <w:trHeight w:val="794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4.1.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проектов внутренних инженерных систем отопления, вентиляции, кондиционирования, </w:t>
            </w:r>
            <w:proofErr w:type="spellStart"/>
            <w:r w:rsidRPr="001261DF">
              <w:rPr>
                <w:color w:val="000000"/>
              </w:rPr>
              <w:t>противодымной</w:t>
            </w:r>
            <w:proofErr w:type="spellEnd"/>
            <w:r w:rsidRPr="001261DF">
              <w:rPr>
                <w:color w:val="000000"/>
              </w:rPr>
              <w:t xml:space="preserve"> вентиляции, теплоснабжения и холодоснабжения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4.2.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внутренних инженерных систем водоснабжения и канализации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88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4.3.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внутренних систем электроснабжения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27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4.4.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внутренних слаботочных систем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58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4.5.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внутренних диспетчеризации, автоматизации и управления инженерными системами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53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4.6.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внутренних систем газоснабжения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5.1.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наружных сетей теплоснабжения и 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5.2.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наружных сетей водоснабжения и канализации и 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5.3.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проектов наружных сетей электроснабжения до 35 </w:t>
            </w:r>
            <w:proofErr w:type="spellStart"/>
            <w:r w:rsidRPr="001261DF">
              <w:rPr>
                <w:color w:val="000000"/>
              </w:rPr>
              <w:t>кВ</w:t>
            </w:r>
            <w:proofErr w:type="spellEnd"/>
            <w:r w:rsidRPr="001261DF">
              <w:rPr>
                <w:color w:val="000000"/>
              </w:rPr>
              <w:t xml:space="preserve"> включительно и 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94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5.4.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проектов наружных сетей электроснабжения не более 110 </w:t>
            </w:r>
            <w:proofErr w:type="spellStart"/>
            <w:r w:rsidRPr="001261DF">
              <w:rPr>
                <w:color w:val="000000"/>
              </w:rPr>
              <w:t>кВ</w:t>
            </w:r>
            <w:proofErr w:type="spellEnd"/>
            <w:r w:rsidRPr="001261DF">
              <w:rPr>
                <w:color w:val="000000"/>
              </w:rPr>
              <w:t xml:space="preserve"> включительно и 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lastRenderedPageBreak/>
              <w:t>5.5.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проектов наружных сетей электроснабжения 110 </w:t>
            </w:r>
            <w:proofErr w:type="spellStart"/>
            <w:r w:rsidRPr="001261DF">
              <w:rPr>
                <w:color w:val="000000"/>
              </w:rPr>
              <w:t>кВ</w:t>
            </w:r>
            <w:proofErr w:type="spellEnd"/>
            <w:r w:rsidRPr="001261DF">
              <w:rPr>
                <w:color w:val="000000"/>
              </w:rPr>
              <w:t xml:space="preserve"> и более и 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5.6.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наружных сетей слаботочных систем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5.7.</w:t>
            </w: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наружных сетей газоснабжения и их сооружений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</w:t>
            </w:r>
          </w:p>
        </w:tc>
        <w:tc>
          <w:tcPr>
            <w:tcW w:w="9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решений:</w:t>
            </w: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6.1.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жилых зданий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  <w:r w:rsidRPr="00EC184D">
              <w:rPr>
                <w:color w:val="000000"/>
                <w:sz w:val="20"/>
                <w:szCs w:val="20"/>
              </w:rPr>
              <w:t>Не выполняются</w:t>
            </w: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6.2.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общественных зданий и сооружений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6.3.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производственных зданий и сооружений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6.4.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транспортного назначения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6.5.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гидротехнических сооружений и их комплексов</w:t>
            </w:r>
          </w:p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EC184D">
              <w:rPr>
                <w:color w:val="000000"/>
                <w:sz w:val="20"/>
                <w:szCs w:val="20"/>
              </w:rPr>
              <w:t>Не выполняются</w:t>
            </w: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6.6.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сельскохозяйственного назначения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  <w:p w:rsidR="00751676" w:rsidRPr="00EC184D" w:rsidRDefault="00751676" w:rsidP="00F8738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EC184D">
              <w:rPr>
                <w:color w:val="000000"/>
                <w:sz w:val="20"/>
                <w:szCs w:val="20"/>
              </w:rPr>
              <w:t>Не выполняются</w:t>
            </w: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6.7.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специального назначения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6.8.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нефтегазового назначения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  <w:r w:rsidRPr="00EC184D">
              <w:rPr>
                <w:color w:val="000000"/>
                <w:sz w:val="20"/>
                <w:szCs w:val="20"/>
              </w:rPr>
              <w:t>Не выполняются</w:t>
            </w:r>
          </w:p>
        </w:tc>
      </w:tr>
      <w:tr w:rsidR="00751676" w:rsidRPr="001261DF" w:rsidTr="00A516A5">
        <w:trPr>
          <w:trHeight w:val="94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6.9.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сбора, обработки, хранения, переработки и утилизации отходов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70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6.10.</w:t>
            </w:r>
          </w:p>
        </w:tc>
        <w:tc>
          <w:tcPr>
            <w:tcW w:w="8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атомной энергетики и промышленности и их комплексов</w:t>
            </w:r>
          </w:p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6.11.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военной инфраструктуры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6.12.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технологических решений объектов очистных сооружений и их комплексов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6.13.</w:t>
            </w:r>
          </w:p>
        </w:tc>
        <w:tc>
          <w:tcPr>
            <w:tcW w:w="786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Работы по подготовке технологических решений объектов метрополитена и их комплексов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  <w:r w:rsidRPr="00EC184D">
              <w:rPr>
                <w:color w:val="000000"/>
                <w:sz w:val="20"/>
                <w:szCs w:val="20"/>
              </w:rPr>
              <w:t>Не выполняются</w:t>
            </w:r>
          </w:p>
        </w:tc>
      </w:tr>
      <w:tr w:rsidR="00751676" w:rsidRPr="001261DF" w:rsidTr="00A516A5">
        <w:trPr>
          <w:trHeight w:val="32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</w:t>
            </w:r>
          </w:p>
        </w:tc>
        <w:tc>
          <w:tcPr>
            <w:tcW w:w="96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разработке специальных разделов проектной документации:</w:t>
            </w:r>
          </w:p>
        </w:tc>
      </w:tr>
      <w:tr w:rsidR="00751676" w:rsidRPr="001261DF" w:rsidTr="00A516A5">
        <w:trPr>
          <w:trHeight w:val="49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7.1.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Инженерно-технические мероприятия по гражданской обороне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7.2.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Инженерно-технические мероприятия по предупреждению чрезвычайных ситуаций природного и техногенного характера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7.3.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Разработка декларации по промышленной безопасности опасных производственных объектов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7.4.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Разработка декларации безопасности гидротехнических сооружений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31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7.5.</w:t>
            </w:r>
          </w:p>
        </w:tc>
        <w:tc>
          <w:tcPr>
            <w:tcW w:w="87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  <w:r w:rsidRPr="001261DF">
              <w:rPr>
                <w:color w:val="000000"/>
              </w:rPr>
              <w:t>Разработка обоснования радиационной и ядерной защиты</w:t>
            </w:r>
          </w:p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</w:p>
          <w:p w:rsidR="00751676" w:rsidRPr="001261DF" w:rsidRDefault="00751676" w:rsidP="00F8738C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945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lastRenderedPageBreak/>
              <w:t>8.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 xml:space="preserve">Работы по подготовке проектов организации строительства, сносу и демонтажу зданий и сооружений, продлению срока эксплуатации и консервации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9.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мероприятий по охране окружающей среды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10.</w:t>
            </w:r>
          </w:p>
        </w:tc>
        <w:tc>
          <w:tcPr>
            <w:tcW w:w="7018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мероприятий по обеспечению пожарной безопасности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11.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подготовке проектов мероприятий по обеспечению доступа маломобильных групп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12.</w:t>
            </w:r>
          </w:p>
        </w:tc>
        <w:tc>
          <w:tcPr>
            <w:tcW w:w="7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обследованию строительных конструкций зданий и сооружений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 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851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13.</w:t>
            </w:r>
          </w:p>
        </w:tc>
        <w:tc>
          <w:tcPr>
            <w:tcW w:w="8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  <w:r w:rsidRPr="001261DF">
              <w:rPr>
                <w:color w:val="000000"/>
              </w:rPr>
              <w:t>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</w:t>
            </w:r>
            <w:r>
              <w:rPr>
                <w:color w:val="000000"/>
              </w:rPr>
              <w:t>м)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03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077F76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077F76">
              <w:rPr>
                <w:color w:val="000000"/>
                <w:sz w:val="22"/>
                <w:szCs w:val="22"/>
              </w:rPr>
              <w:t>Работы по организации подготовки проектной документации, стоимость которых по одному договору не превышает 5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07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077F76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077F76">
              <w:rPr>
                <w:color w:val="000000"/>
                <w:sz w:val="22"/>
                <w:szCs w:val="22"/>
              </w:rPr>
              <w:t>Работы по организации подготовки проектной документации, стоимость которых по одному договору не превышает 25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45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077F76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077F76">
              <w:rPr>
                <w:color w:val="000000"/>
                <w:sz w:val="22"/>
                <w:szCs w:val="22"/>
              </w:rPr>
              <w:t>Работы по организации подготовки проектной документации, стоимость которых по одному договору не превышает 50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553"/>
          <w:jc w:val="center"/>
        </w:trPr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077F76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077F76">
              <w:rPr>
                <w:color w:val="000000"/>
                <w:sz w:val="22"/>
                <w:szCs w:val="22"/>
              </w:rPr>
              <w:t>Работы по организации подготовки проектной документации, стоимость которых по одному договору составляет до 300 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  <w:tr w:rsidR="00751676" w:rsidRPr="001261DF" w:rsidTr="00A516A5">
        <w:trPr>
          <w:trHeight w:val="60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70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1676" w:rsidRPr="00077F76" w:rsidRDefault="00751676" w:rsidP="00F8738C">
            <w:pPr>
              <w:snapToGrid w:val="0"/>
              <w:rPr>
                <w:color w:val="000000"/>
                <w:sz w:val="22"/>
                <w:szCs w:val="22"/>
              </w:rPr>
            </w:pPr>
            <w:r w:rsidRPr="00077F76">
              <w:rPr>
                <w:color w:val="000000"/>
                <w:sz w:val="22"/>
                <w:szCs w:val="22"/>
              </w:rPr>
              <w:t>Работы по организации подготовки проектной документации, стоимость которых по одному договору 300 млн. руб. и более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676" w:rsidRPr="001261DF" w:rsidRDefault="00751676" w:rsidP="00F8738C">
            <w:pPr>
              <w:snapToGrid w:val="0"/>
              <w:rPr>
                <w:color w:val="000000"/>
              </w:rPr>
            </w:pPr>
          </w:p>
        </w:tc>
      </w:tr>
    </w:tbl>
    <w:p w:rsidR="00751676" w:rsidRDefault="00751676" w:rsidP="00751676">
      <w:pPr>
        <w:pStyle w:val="ConsPlusNormal"/>
        <w:jc w:val="both"/>
      </w:pPr>
    </w:p>
    <w:p w:rsidR="00751676" w:rsidRPr="00751676" w:rsidRDefault="00751676" w:rsidP="0075167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>¹</w:t>
      </w:r>
      <w:r>
        <w:rPr>
          <w:rStyle w:val="xdtextbox1"/>
          <w:rFonts w:ascii="Times New Roman" w:hAnsi="Times New Roman" w:cs="Times New Roman"/>
          <w:sz w:val="24"/>
          <w:szCs w:val="24"/>
        </w:rPr>
        <w:t xml:space="preserve">для видов работ по подготовке проектной документации, выполняемых для строительства, реконструкции и капитального ремонта объектов, </w:t>
      </w:r>
      <w:r>
        <w:rPr>
          <w:rStyle w:val="xdtextbox1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в </w:t>
      </w:r>
      <w:proofErr w:type="spellStart"/>
      <w:r>
        <w:rPr>
          <w:rStyle w:val="xdtextbox1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т.ч</w:t>
      </w:r>
      <w:proofErr w:type="spellEnd"/>
      <w:r>
        <w:rPr>
          <w:rStyle w:val="xdtextbox1"/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 выполнения таких работ на</w:t>
      </w:r>
      <w:r>
        <w:rPr>
          <w:rStyle w:val="xdtextbox1"/>
          <w:rFonts w:ascii="Times New Roman" w:hAnsi="Times New Roman" w:cs="Times New Roman"/>
          <w:b/>
          <w:i/>
          <w:sz w:val="24"/>
          <w:szCs w:val="24"/>
          <w:u w:val="single"/>
        </w:rPr>
        <w:t xml:space="preserve">  уникальных объектах.</w:t>
      </w:r>
    </w:p>
    <w:p w:rsidR="00751676" w:rsidRPr="00303692" w:rsidRDefault="00751676" w:rsidP="00751676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303692">
        <w:rPr>
          <w:b/>
          <w:sz w:val="20"/>
          <w:szCs w:val="20"/>
        </w:rPr>
        <w:t>Уникальные объекты – объекты капитального строительства, в проектной документации которых предусмотрена хотя бы одна из следующих характеристик:</w:t>
      </w:r>
    </w:p>
    <w:p w:rsidR="00751676" w:rsidRPr="00303692" w:rsidRDefault="00751676" w:rsidP="007516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03692">
        <w:rPr>
          <w:sz w:val="20"/>
          <w:szCs w:val="20"/>
        </w:rPr>
        <w:t>высота более чем 100 метров;</w:t>
      </w:r>
    </w:p>
    <w:p w:rsidR="00751676" w:rsidRPr="00303692" w:rsidRDefault="00751676" w:rsidP="007516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03692">
        <w:rPr>
          <w:sz w:val="20"/>
          <w:szCs w:val="20"/>
        </w:rPr>
        <w:t>пролеты более чем 100 метров;</w:t>
      </w:r>
    </w:p>
    <w:p w:rsidR="00751676" w:rsidRPr="00303692" w:rsidRDefault="00751676" w:rsidP="007516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03692">
        <w:rPr>
          <w:sz w:val="20"/>
          <w:szCs w:val="20"/>
        </w:rPr>
        <w:t>наличие консоли более чем 20 метров;</w:t>
      </w:r>
    </w:p>
    <w:p w:rsidR="00751676" w:rsidRPr="00303692" w:rsidRDefault="00751676" w:rsidP="007516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303692">
        <w:rPr>
          <w:sz w:val="20"/>
          <w:szCs w:val="20"/>
        </w:rPr>
        <w:t>заглубление подземной части (полностью или частично) ниже планировочной отметки земли более чем на 10 метров;</w:t>
      </w:r>
    </w:p>
    <w:p w:rsidR="00751676" w:rsidRPr="00751676" w:rsidRDefault="00751676" w:rsidP="0075167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xdtextbox1"/>
          <w:b/>
          <w:sz w:val="20"/>
          <w:szCs w:val="20"/>
          <w:shd w:val="clear" w:color="auto" w:fill="auto"/>
        </w:rPr>
      </w:pPr>
      <w:r w:rsidRPr="00303692">
        <w:rPr>
          <w:sz w:val="20"/>
          <w:szCs w:val="20"/>
        </w:rPr>
        <w:t xml:space="preserve">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расчета.</w:t>
      </w:r>
    </w:p>
    <w:p w:rsidR="00751676" w:rsidRPr="00751676" w:rsidRDefault="00751676" w:rsidP="0075167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C34727">
        <w:rPr>
          <w:rFonts w:ascii="Times New Roman" w:hAnsi="Times New Roman" w:cs="Times New Roman"/>
          <w:b/>
          <w:color w:val="000000"/>
          <w:sz w:val="40"/>
          <w:szCs w:val="40"/>
        </w:rPr>
        <w:t>²</w:t>
      </w:r>
      <w:r>
        <w:rPr>
          <w:rStyle w:val="xdtextbox1"/>
          <w:rFonts w:ascii="Times New Roman" w:hAnsi="Times New Roman" w:cs="Times New Roman"/>
          <w:sz w:val="24"/>
          <w:szCs w:val="24"/>
        </w:rPr>
        <w:t xml:space="preserve">для видов работ по подготовке проектной документации, выполняемых для строительства, реконструкции и капитального ремонта объектов, </w:t>
      </w:r>
      <w:r>
        <w:rPr>
          <w:rStyle w:val="xdtextbox1"/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в </w:t>
      </w:r>
      <w:proofErr w:type="spellStart"/>
      <w:r>
        <w:rPr>
          <w:rStyle w:val="xdtextbox1"/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>т.ч</w:t>
      </w:r>
      <w:proofErr w:type="spellEnd"/>
      <w:r>
        <w:rPr>
          <w:rStyle w:val="xdtextbox1"/>
          <w:rFonts w:ascii="Times New Roman" w:hAnsi="Times New Roman" w:cs="Times New Roman"/>
          <w:b/>
          <w:i/>
          <w:spacing w:val="-1"/>
          <w:sz w:val="24"/>
          <w:szCs w:val="24"/>
          <w:u w:val="single"/>
        </w:rPr>
        <w:t xml:space="preserve">. в </w:t>
      </w:r>
      <w:r>
        <w:rPr>
          <w:rStyle w:val="xdtextbox1"/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случаях выполнения таких работ для строительства, реконструкции и капитального </w:t>
      </w:r>
      <w:proofErr w:type="gramStart"/>
      <w:r>
        <w:rPr>
          <w:rStyle w:val="xdtextbox1"/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>ремонта</w:t>
      </w:r>
      <w:proofErr w:type="gramEnd"/>
      <w:r>
        <w:rPr>
          <w:rStyle w:val="xdtextbox1"/>
          <w:rFonts w:ascii="Times New Roman" w:hAnsi="Times New Roman" w:cs="Times New Roman"/>
          <w:b/>
          <w:i/>
          <w:spacing w:val="-2"/>
          <w:sz w:val="24"/>
          <w:szCs w:val="24"/>
          <w:u w:val="single"/>
        </w:rPr>
        <w:t xml:space="preserve">  особо опасных и  технически сложных объектах капитального строительства</w:t>
      </w:r>
      <w:r>
        <w:rPr>
          <w:rStyle w:val="xdtextbox1"/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51676" w:rsidRPr="00485507" w:rsidRDefault="00751676" w:rsidP="00751676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472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507">
        <w:rPr>
          <w:rFonts w:ascii="Times New Roman" w:hAnsi="Times New Roman" w:cs="Times New Roman"/>
          <w:sz w:val="24"/>
          <w:szCs w:val="24"/>
        </w:rPr>
        <w:t>для видов работ по подготовке  проектной документации</w:t>
      </w:r>
      <w:r w:rsidRPr="00485507">
        <w:rPr>
          <w:rStyle w:val="xdtextbox1"/>
          <w:rFonts w:ascii="Times New Roman" w:hAnsi="Times New Roman" w:cs="Times New Roman"/>
          <w:sz w:val="24"/>
          <w:szCs w:val="24"/>
        </w:rPr>
        <w:t>, выполняемых для строительства, реконструкции и капитального ремонта</w:t>
      </w:r>
      <w:r>
        <w:rPr>
          <w:rStyle w:val="xdtextbox1"/>
          <w:rFonts w:ascii="Times New Roman" w:hAnsi="Times New Roman" w:cs="Times New Roman"/>
          <w:sz w:val="24"/>
          <w:szCs w:val="24"/>
        </w:rPr>
        <w:t>,</w:t>
      </w:r>
      <w:r w:rsidRPr="00485507">
        <w:rPr>
          <w:rStyle w:val="xdtextbox1"/>
          <w:rFonts w:ascii="Times New Roman" w:hAnsi="Times New Roman" w:cs="Times New Roman"/>
          <w:sz w:val="24"/>
          <w:szCs w:val="24"/>
        </w:rPr>
        <w:t xml:space="preserve"> </w:t>
      </w:r>
      <w:r w:rsidRPr="00485507">
        <w:rPr>
          <w:rStyle w:val="xdtextbox1"/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объектов </w:t>
      </w:r>
      <w:r w:rsidRPr="004855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использования атомной энергии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751676" w:rsidRDefault="00751676" w:rsidP="00751676">
      <w:pPr>
        <w:pStyle w:val="ConsPlusNormal"/>
        <w:jc w:val="both"/>
      </w:pPr>
    </w:p>
    <w:p w:rsidR="00751676" w:rsidRDefault="00751676" w:rsidP="0075167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51676" w:rsidRDefault="00751676" w:rsidP="00751676">
      <w:pPr>
        <w:ind w:firstLine="748"/>
      </w:pPr>
      <w:r>
        <w:t>Всего</w:t>
      </w:r>
      <w:proofErr w:type="gramStart"/>
      <w:r>
        <w:t xml:space="preserve"> _____ (</w:t>
      </w:r>
      <w:r>
        <w:rPr>
          <w:u w:val="single"/>
        </w:rPr>
        <w:t xml:space="preserve">                               </w:t>
      </w:r>
      <w:r>
        <w:t xml:space="preserve">) </w:t>
      </w:r>
      <w:proofErr w:type="gramEnd"/>
      <w:r>
        <w:t>видов работ.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2869"/>
      </w:tblGrid>
      <w:tr w:rsidR="00751676" w:rsidTr="00F8738C">
        <w:tc>
          <w:tcPr>
            <w:tcW w:w="3794" w:type="dxa"/>
          </w:tcPr>
          <w:p w:rsidR="00751676" w:rsidRDefault="00751676" w:rsidP="00F8738C">
            <w:pPr>
              <w:snapToGrid w:val="0"/>
              <w:jc w:val="center"/>
            </w:pPr>
          </w:p>
          <w:p w:rsidR="00751676" w:rsidRDefault="00751676" w:rsidP="00F8738C">
            <w:pPr>
              <w:jc w:val="center"/>
            </w:pPr>
            <w:r>
              <w:t>________________________</w:t>
            </w:r>
          </w:p>
          <w:p w:rsidR="00751676" w:rsidRDefault="00751676" w:rsidP="00F873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(Должность руководителя)</w:t>
            </w:r>
          </w:p>
        </w:tc>
        <w:tc>
          <w:tcPr>
            <w:tcW w:w="2693" w:type="dxa"/>
          </w:tcPr>
          <w:p w:rsidR="00751676" w:rsidRDefault="00751676" w:rsidP="00F8738C">
            <w:pPr>
              <w:snapToGrid w:val="0"/>
              <w:jc w:val="center"/>
            </w:pPr>
          </w:p>
          <w:p w:rsidR="00751676" w:rsidRDefault="00751676" w:rsidP="00F8738C">
            <w:pPr>
              <w:jc w:val="center"/>
            </w:pPr>
            <w:r>
              <w:t>________________</w:t>
            </w:r>
          </w:p>
          <w:p w:rsidR="00751676" w:rsidRDefault="00751676" w:rsidP="00F873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869" w:type="dxa"/>
          </w:tcPr>
          <w:p w:rsidR="00751676" w:rsidRDefault="00751676" w:rsidP="00F8738C">
            <w:pPr>
              <w:snapToGrid w:val="0"/>
              <w:jc w:val="center"/>
            </w:pPr>
          </w:p>
          <w:p w:rsidR="00751676" w:rsidRDefault="00751676" w:rsidP="00F8738C">
            <w:pPr>
              <w:jc w:val="center"/>
            </w:pPr>
            <w:r>
              <w:t>____________________</w:t>
            </w:r>
          </w:p>
          <w:p w:rsidR="00751676" w:rsidRDefault="00751676" w:rsidP="00F8738C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751676" w:rsidTr="00F8738C">
        <w:tc>
          <w:tcPr>
            <w:tcW w:w="3794" w:type="dxa"/>
          </w:tcPr>
          <w:p w:rsidR="00751676" w:rsidRDefault="00751676" w:rsidP="00751676">
            <w:pPr>
              <w:snapToGrid w:val="0"/>
            </w:pPr>
          </w:p>
        </w:tc>
        <w:tc>
          <w:tcPr>
            <w:tcW w:w="2693" w:type="dxa"/>
          </w:tcPr>
          <w:p w:rsidR="00751676" w:rsidRDefault="00751676" w:rsidP="00F8738C">
            <w:pPr>
              <w:snapToGrid w:val="0"/>
              <w:jc w:val="center"/>
            </w:pPr>
          </w:p>
        </w:tc>
        <w:tc>
          <w:tcPr>
            <w:tcW w:w="2869" w:type="dxa"/>
          </w:tcPr>
          <w:p w:rsidR="00751676" w:rsidRDefault="00751676" w:rsidP="00F8738C">
            <w:pPr>
              <w:snapToGrid w:val="0"/>
              <w:jc w:val="center"/>
            </w:pPr>
          </w:p>
        </w:tc>
      </w:tr>
      <w:tr w:rsidR="00751676" w:rsidTr="00F8738C">
        <w:trPr>
          <w:trHeight w:val="734"/>
        </w:trPr>
        <w:tc>
          <w:tcPr>
            <w:tcW w:w="3794" w:type="dxa"/>
          </w:tcPr>
          <w:p w:rsidR="00751676" w:rsidRDefault="00751676" w:rsidP="00F8738C">
            <w:pPr>
              <w:snapToGrid w:val="0"/>
              <w:jc w:val="center"/>
              <w:rPr>
                <w:spacing w:val="-6"/>
              </w:rPr>
            </w:pPr>
            <w:r>
              <w:rPr>
                <w:spacing w:val="-6"/>
              </w:rPr>
              <w:t>«_____» ________________ 20___ г.</w:t>
            </w:r>
          </w:p>
        </w:tc>
        <w:tc>
          <w:tcPr>
            <w:tcW w:w="2693" w:type="dxa"/>
          </w:tcPr>
          <w:p w:rsidR="00751676" w:rsidRDefault="00751676" w:rsidP="00F8738C">
            <w:pPr>
              <w:snapToGrid w:val="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  <w:tc>
          <w:tcPr>
            <w:tcW w:w="2869" w:type="dxa"/>
          </w:tcPr>
          <w:p w:rsidR="00751676" w:rsidRDefault="00751676" w:rsidP="00F8738C">
            <w:pPr>
              <w:snapToGrid w:val="0"/>
              <w:jc w:val="center"/>
            </w:pPr>
          </w:p>
        </w:tc>
      </w:tr>
    </w:tbl>
    <w:p w:rsidR="00751676" w:rsidRDefault="00751676" w:rsidP="00751676">
      <w:pPr>
        <w:shd w:val="clear" w:color="auto" w:fill="FFFFFF"/>
        <w:spacing w:before="206"/>
        <w:rPr>
          <w:i/>
          <w:iCs/>
          <w:sz w:val="22"/>
          <w:szCs w:val="22"/>
        </w:rPr>
      </w:pPr>
    </w:p>
    <w:p w:rsidR="00751676" w:rsidRDefault="00751676" w:rsidP="00751676">
      <w:pPr>
        <w:jc w:val="right"/>
        <w:rPr>
          <w:b/>
          <w:spacing w:val="-4"/>
        </w:rPr>
      </w:pPr>
    </w:p>
    <w:p w:rsidR="00751676" w:rsidRDefault="00751676" w:rsidP="00751676">
      <w:pPr>
        <w:jc w:val="right"/>
        <w:rPr>
          <w:b/>
          <w:spacing w:val="-4"/>
        </w:rPr>
      </w:pPr>
      <w:r w:rsidRPr="00EE4905">
        <w:rPr>
          <w:b/>
          <w:spacing w:val="-4"/>
        </w:rPr>
        <w:t>Приложение</w:t>
      </w:r>
      <w:r>
        <w:rPr>
          <w:b/>
          <w:spacing w:val="-4"/>
        </w:rPr>
        <w:t xml:space="preserve"> № 2</w:t>
      </w:r>
    </w:p>
    <w:p w:rsidR="00751676" w:rsidRPr="000310F7" w:rsidRDefault="00751676" w:rsidP="00751676">
      <w:pPr>
        <w:ind w:left="5160"/>
        <w:jc w:val="right"/>
        <w:rPr>
          <w:sz w:val="18"/>
          <w:szCs w:val="18"/>
        </w:rPr>
      </w:pPr>
      <w:r w:rsidRPr="000310F7">
        <w:rPr>
          <w:sz w:val="18"/>
          <w:szCs w:val="18"/>
        </w:rPr>
        <w:t xml:space="preserve">к заявлению о выдаче </w:t>
      </w:r>
    </w:p>
    <w:p w:rsidR="00751676" w:rsidRPr="000310F7" w:rsidRDefault="00751676" w:rsidP="00751676">
      <w:pPr>
        <w:ind w:left="5160"/>
        <w:jc w:val="right"/>
        <w:rPr>
          <w:sz w:val="18"/>
          <w:szCs w:val="18"/>
        </w:rPr>
      </w:pPr>
      <w:r w:rsidRPr="000310F7">
        <w:rPr>
          <w:sz w:val="18"/>
          <w:szCs w:val="18"/>
        </w:rPr>
        <w:t>свидетельства о допуске</w:t>
      </w:r>
    </w:p>
    <w:p w:rsidR="00751676" w:rsidRDefault="00751676" w:rsidP="00751676">
      <w:pPr>
        <w:ind w:left="5160"/>
        <w:jc w:val="right"/>
        <w:rPr>
          <w:sz w:val="18"/>
          <w:szCs w:val="18"/>
        </w:rPr>
      </w:pPr>
      <w:proofErr w:type="gramStart"/>
      <w:r w:rsidRPr="000310F7">
        <w:rPr>
          <w:sz w:val="18"/>
          <w:szCs w:val="18"/>
        </w:rPr>
        <w:t xml:space="preserve">(в случае </w:t>
      </w:r>
      <w:r>
        <w:rPr>
          <w:sz w:val="18"/>
          <w:szCs w:val="18"/>
        </w:rPr>
        <w:t>намерения получить допуск к объектам,</w:t>
      </w:r>
      <w:proofErr w:type="gramEnd"/>
    </w:p>
    <w:p w:rsidR="00751676" w:rsidRPr="000310F7" w:rsidRDefault="00751676" w:rsidP="00751676">
      <w:pPr>
        <w:ind w:left="5160"/>
        <w:jc w:val="right"/>
        <w:rPr>
          <w:sz w:val="18"/>
          <w:szCs w:val="18"/>
        </w:rPr>
      </w:pPr>
      <w:r w:rsidRPr="000310F7">
        <w:rPr>
          <w:sz w:val="18"/>
          <w:szCs w:val="18"/>
        </w:rPr>
        <w:t>указанным в ст. 48. 1 Градостроительного кодекса РФ</w:t>
      </w:r>
      <w:r>
        <w:rPr>
          <w:sz w:val="18"/>
          <w:szCs w:val="18"/>
        </w:rPr>
        <w:t>)</w:t>
      </w:r>
    </w:p>
    <w:p w:rsidR="00751676" w:rsidRDefault="00751676" w:rsidP="00751676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51676" w:rsidRPr="0009028C" w:rsidRDefault="00751676" w:rsidP="00751676">
      <w:pPr>
        <w:autoSpaceDE w:val="0"/>
        <w:autoSpaceDN w:val="0"/>
        <w:adjustRightInd w:val="0"/>
        <w:jc w:val="center"/>
        <w:outlineLvl w:val="1"/>
        <w:rPr>
          <w:b/>
        </w:rPr>
      </w:pPr>
      <w:r w:rsidRPr="0009028C">
        <w:rPr>
          <w:b/>
        </w:rPr>
        <w:t>Перечень  особо опасных, технически сложных и уникальных объектов</w:t>
      </w:r>
    </w:p>
    <w:p w:rsidR="00751676" w:rsidRDefault="00751676" w:rsidP="00751676">
      <w:pPr>
        <w:tabs>
          <w:tab w:val="left" w:pos="7667"/>
        </w:tabs>
        <w:ind w:left="1683" w:right="1970"/>
        <w:jc w:val="center"/>
        <w:rPr>
          <w:spacing w:val="-8"/>
        </w:rPr>
      </w:pPr>
      <w:r w:rsidRPr="00F63DB3">
        <w:rPr>
          <w:spacing w:val="-8"/>
        </w:rPr>
        <w:t>(</w:t>
      </w:r>
      <w:r>
        <w:rPr>
          <w:spacing w:val="-8"/>
          <w:u w:val="single"/>
        </w:rPr>
        <w:t>Необходимое отметить</w:t>
      </w:r>
      <w:r w:rsidRPr="00F63DB3">
        <w:rPr>
          <w:spacing w:val="-8"/>
        </w:rPr>
        <w:t>)</w:t>
      </w:r>
    </w:p>
    <w:p w:rsidR="00751676" w:rsidRPr="00EE4905" w:rsidRDefault="00751676" w:rsidP="00751676">
      <w:pPr>
        <w:jc w:val="center"/>
        <w:rPr>
          <w:b/>
          <w:spacing w:val="-4"/>
        </w:rPr>
      </w:pPr>
    </w:p>
    <w:tbl>
      <w:tblPr>
        <w:tblW w:w="104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751676" w:rsidRPr="00025C6B" w:rsidTr="00751676">
        <w:trPr>
          <w:trHeight w:val="9399"/>
        </w:trPr>
        <w:tc>
          <w:tcPr>
            <w:tcW w:w="10490" w:type="dxa"/>
          </w:tcPr>
          <w:p w:rsidR="00751676" w:rsidRPr="00303692" w:rsidRDefault="00751676" w:rsidP="00F8738C">
            <w:pPr>
              <w:autoSpaceDE w:val="0"/>
              <w:autoSpaceDN w:val="0"/>
              <w:adjustRightInd w:val="0"/>
              <w:ind w:hanging="19"/>
              <w:jc w:val="both"/>
              <w:rPr>
                <w:b/>
                <w:sz w:val="20"/>
                <w:szCs w:val="20"/>
              </w:rPr>
            </w:pPr>
            <w:r w:rsidRPr="00303692">
              <w:rPr>
                <w:b/>
                <w:sz w:val="20"/>
                <w:szCs w:val="20"/>
              </w:rPr>
              <w:t>I.  Особо опасные и технически сложные объекты: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объекты использования атомной энергии (в том числе ядерные установки, пункты хранения ядерных материалов и радиоактивных веществ);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гидротехнические сооружения первого и второго классов, устанавливаемые в соответствии с законодательством о безопасности гидротехнических сооружений;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линейно-кабельные сооружения связи и сооружения связи, определяемые в соответствии с законодательством Российской Федерации;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линии электропередачи и иные объекты электросетевого хозяйства напряжением 330 киловольт и более;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объекты космической инфраструктуры;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аэропорты и иные объекты авиационной инфраструктуры;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объекты инфраструктуры железнодорожного транспорта общего пользования;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метрополитены;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морские порты, за исключением морских специализированных портов, предназначенных для обслуживания спортивных и прогулочных судов;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тепловые электростанции мощностью 150 мегаватт и выше;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03692">
              <w:rPr>
                <w:sz w:val="20"/>
                <w:szCs w:val="20"/>
              </w:rPr>
              <w:t>опасные производственные объекты, на которых получаются, используются, перерабатываются, образуются, хранятся, транспортируются, уничтожаются опасные вещества в количествах, превышающих предельные.</w:t>
            </w:r>
            <w:proofErr w:type="gramEnd"/>
            <w:r w:rsidRPr="00303692">
              <w:rPr>
                <w:sz w:val="20"/>
                <w:szCs w:val="20"/>
              </w:rPr>
              <w:t xml:space="preserve"> Такие вещества и предельные количества опасных веществ соответственно указаны в приложениях 1 и 2 к Федеральному закону от 21 июля 1997 года N 116-ФЗ "О промышленной безопасности опасных производственных объектов" (далее - Федеральный закон "О промышленной безопасности опасных производственных объектов"). Не относятся к особо опасным и технически сложным объектам газораспределительные системы, на которых используется, хранится, транспортируется природный газ под давлением до 1,2 </w:t>
            </w:r>
            <w:proofErr w:type="spellStart"/>
            <w:r w:rsidRPr="00303692">
              <w:rPr>
                <w:sz w:val="20"/>
                <w:szCs w:val="20"/>
              </w:rPr>
              <w:t>мегапаскаля</w:t>
            </w:r>
            <w:proofErr w:type="spellEnd"/>
            <w:r w:rsidRPr="00303692">
              <w:rPr>
                <w:sz w:val="20"/>
                <w:szCs w:val="20"/>
              </w:rPr>
              <w:t xml:space="preserve"> включительно или сжиженный углеводородный газ под давлением до 1,6 </w:t>
            </w:r>
            <w:proofErr w:type="spellStart"/>
            <w:r w:rsidRPr="00303692">
              <w:rPr>
                <w:sz w:val="20"/>
                <w:szCs w:val="20"/>
              </w:rPr>
              <w:t>мегапаскаля</w:t>
            </w:r>
            <w:proofErr w:type="spellEnd"/>
            <w:r w:rsidRPr="00303692">
              <w:rPr>
                <w:sz w:val="20"/>
                <w:szCs w:val="20"/>
              </w:rPr>
              <w:t xml:space="preserve"> включительно; (в ред. Федерального закона от 04.12.2007 N 324-ФЗ)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опасные производственные объекты, на которых получаются расплавы черных и цветных металлов и сплавы на основе этих расплавов;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опасные производственные объекты, на которых ведутся горные работы, работы по обогащению полезных ископаемых, а также работы в подземных условиях;</w:t>
            </w:r>
          </w:p>
          <w:p w:rsidR="00751676" w:rsidRPr="00303692" w:rsidRDefault="00751676" w:rsidP="00F8738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опасные производственные объекты, на которых используются стационарно установленные канатные дороги и фуникулеры.</w:t>
            </w:r>
          </w:p>
          <w:p w:rsidR="00751676" w:rsidRPr="00303692" w:rsidRDefault="00751676" w:rsidP="00F8738C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03692">
              <w:rPr>
                <w:b/>
                <w:sz w:val="20"/>
                <w:szCs w:val="20"/>
                <w:lang w:val="en-US"/>
              </w:rPr>
              <w:t>II</w:t>
            </w:r>
            <w:r w:rsidRPr="00303692">
              <w:rPr>
                <w:b/>
                <w:sz w:val="20"/>
                <w:szCs w:val="20"/>
              </w:rPr>
              <w:t>. Уникальные объекты – объекты капитального строительства, в проектной документации которых предусмотрена хотя бы одна из следующих характеристик:</w:t>
            </w:r>
          </w:p>
          <w:p w:rsidR="00751676" w:rsidRPr="00303692" w:rsidRDefault="00751676" w:rsidP="00F873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высота более чем 100 метров;</w:t>
            </w:r>
          </w:p>
          <w:p w:rsidR="00751676" w:rsidRPr="00303692" w:rsidRDefault="00751676" w:rsidP="00F873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пролеты более чем 100 метров;</w:t>
            </w:r>
          </w:p>
          <w:p w:rsidR="00751676" w:rsidRPr="00303692" w:rsidRDefault="00751676" w:rsidP="00F873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наличие консоли более чем 20 метров;</w:t>
            </w:r>
          </w:p>
          <w:p w:rsidR="00751676" w:rsidRPr="00303692" w:rsidRDefault="00751676" w:rsidP="00F873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>заглубление подземной части (полностью или частично) ниже планировочной отметки земли более чем на 10 метров;</w:t>
            </w:r>
          </w:p>
          <w:p w:rsidR="00751676" w:rsidRPr="00795972" w:rsidRDefault="00751676" w:rsidP="00F8738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03692">
              <w:rPr>
                <w:sz w:val="20"/>
                <w:szCs w:val="20"/>
              </w:rPr>
              <w:t xml:space="preserve"> наличие конструкций и конструкционных систем, в отношении которых применяются нестандартные методы расчета с учетом физических или геометрических нелинейных свойств либо разрабатываются специальные методы расчета.</w:t>
            </w:r>
          </w:p>
          <w:p w:rsidR="00751676" w:rsidRPr="00303692" w:rsidRDefault="00751676" w:rsidP="00F8738C">
            <w:pPr>
              <w:tabs>
                <w:tab w:val="left" w:pos="234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</w:tbl>
    <w:p w:rsidR="00971CF7" w:rsidRDefault="00971CF7" w:rsidP="00971CF7">
      <w:pPr>
        <w:jc w:val="both"/>
      </w:pPr>
    </w:p>
    <w:tbl>
      <w:tblPr>
        <w:tblW w:w="10245" w:type="dxa"/>
        <w:tblLayout w:type="fixed"/>
        <w:tblLook w:val="01E0" w:firstRow="1" w:lastRow="1" w:firstColumn="1" w:lastColumn="1" w:noHBand="0" w:noVBand="0"/>
      </w:tblPr>
      <w:tblGrid>
        <w:gridCol w:w="5784"/>
        <w:gridCol w:w="4461"/>
      </w:tblGrid>
      <w:tr w:rsidR="00971CF7" w:rsidRPr="00F63DB3" w:rsidTr="00451FEC">
        <w:trPr>
          <w:trHeight w:val="412"/>
        </w:trPr>
        <w:tc>
          <w:tcPr>
            <w:tcW w:w="5784" w:type="dxa"/>
          </w:tcPr>
          <w:p w:rsidR="00971CF7" w:rsidRDefault="00971CF7" w:rsidP="00451FEC">
            <w:pPr>
              <w:jc w:val="center"/>
              <w:rPr>
                <w:spacing w:val="-6"/>
              </w:rPr>
            </w:pPr>
          </w:p>
        </w:tc>
        <w:tc>
          <w:tcPr>
            <w:tcW w:w="4461" w:type="dxa"/>
          </w:tcPr>
          <w:p w:rsidR="00971CF7" w:rsidRPr="00F63DB3" w:rsidRDefault="00971CF7" w:rsidP="00451FEC">
            <w:pPr>
              <w:jc w:val="center"/>
              <w:rPr>
                <w:vertAlign w:val="superscript"/>
              </w:rPr>
            </w:pPr>
          </w:p>
        </w:tc>
      </w:tr>
    </w:tbl>
    <w:p w:rsidR="00062060" w:rsidRPr="00F63DB3" w:rsidRDefault="00062060" w:rsidP="00062060">
      <w:r w:rsidRPr="00F63DB3">
        <w:t>____________________                  _______________                            ______________________</w:t>
      </w:r>
    </w:p>
    <w:p w:rsidR="00062060" w:rsidRPr="00F63DB3" w:rsidRDefault="00062060" w:rsidP="00062060">
      <w:pPr>
        <w:rPr>
          <w:vertAlign w:val="superscript"/>
        </w:rPr>
      </w:pPr>
      <w:r w:rsidRPr="00F63DB3">
        <w:rPr>
          <w:vertAlign w:val="superscript"/>
        </w:rPr>
        <w:t xml:space="preserve">      (Должность руководителя)                                                       (Подпись)                                                                (Расшифровка подписи)</w:t>
      </w:r>
    </w:p>
    <w:p w:rsidR="00971CF7" w:rsidRDefault="00971CF7" w:rsidP="00D8441F"/>
    <w:sectPr w:rsidR="00971CF7" w:rsidSect="00C72685">
      <w:footerReference w:type="default" r:id="rId8"/>
      <w:footerReference w:type="first" r:id="rId9"/>
      <w:pgSz w:w="11906" w:h="16838"/>
      <w:pgMar w:top="284" w:right="851" w:bottom="851" w:left="851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98A" w:rsidRDefault="00A7798A">
      <w:r>
        <w:separator/>
      </w:r>
    </w:p>
  </w:endnote>
  <w:endnote w:type="continuationSeparator" w:id="0">
    <w:p w:rsidR="00A7798A" w:rsidRDefault="00A7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15" w:rsidRDefault="00A7798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16A5">
      <w:rPr>
        <w:noProof/>
      </w:rPr>
      <w:t>2</w:t>
    </w:r>
    <w:r>
      <w:rPr>
        <w:noProof/>
      </w:rPr>
      <w:fldChar w:fldCharType="end"/>
    </w:r>
  </w:p>
  <w:p w:rsidR="00C70115" w:rsidRDefault="00C7011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115" w:rsidRDefault="00A7798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115">
      <w:rPr>
        <w:noProof/>
      </w:rPr>
      <w:t>10</w:t>
    </w:r>
    <w:r>
      <w:rPr>
        <w:noProof/>
      </w:rPr>
      <w:fldChar w:fldCharType="end"/>
    </w:r>
  </w:p>
  <w:p w:rsidR="00C70115" w:rsidRPr="003276F7" w:rsidRDefault="00C70115" w:rsidP="009F3A97">
    <w:pPr>
      <w:pStyle w:val="a3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98A" w:rsidRDefault="00A7798A">
      <w:r>
        <w:separator/>
      </w:r>
    </w:p>
  </w:footnote>
  <w:footnote w:type="continuationSeparator" w:id="0">
    <w:p w:rsidR="00A7798A" w:rsidRDefault="00A7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512A"/>
    <w:multiLevelType w:val="hybridMultilevel"/>
    <w:tmpl w:val="E4261E8C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772B1"/>
    <w:multiLevelType w:val="hybridMultilevel"/>
    <w:tmpl w:val="987EA2A6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A7555"/>
    <w:multiLevelType w:val="hybridMultilevel"/>
    <w:tmpl w:val="0EB48E5C"/>
    <w:lvl w:ilvl="0" w:tplc="484018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43804"/>
    <w:multiLevelType w:val="hybridMultilevel"/>
    <w:tmpl w:val="8A5EDC4C"/>
    <w:lvl w:ilvl="0" w:tplc="FE26916C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102"/>
    <w:rsid w:val="0000462C"/>
    <w:rsid w:val="00024B4E"/>
    <w:rsid w:val="00030352"/>
    <w:rsid w:val="00062060"/>
    <w:rsid w:val="000724F3"/>
    <w:rsid w:val="00077AFB"/>
    <w:rsid w:val="00094560"/>
    <w:rsid w:val="00162463"/>
    <w:rsid w:val="00185903"/>
    <w:rsid w:val="00186D2F"/>
    <w:rsid w:val="001B159D"/>
    <w:rsid w:val="001D6355"/>
    <w:rsid w:val="00206273"/>
    <w:rsid w:val="0020641A"/>
    <w:rsid w:val="00206ECC"/>
    <w:rsid w:val="00213B2F"/>
    <w:rsid w:val="00214608"/>
    <w:rsid w:val="00252306"/>
    <w:rsid w:val="00252DB8"/>
    <w:rsid w:val="002537C7"/>
    <w:rsid w:val="00257AF3"/>
    <w:rsid w:val="00260733"/>
    <w:rsid w:val="003032F7"/>
    <w:rsid w:val="00332FC2"/>
    <w:rsid w:val="00334954"/>
    <w:rsid w:val="0033550D"/>
    <w:rsid w:val="00344F39"/>
    <w:rsid w:val="003622FD"/>
    <w:rsid w:val="0040383B"/>
    <w:rsid w:val="00424DED"/>
    <w:rsid w:val="00442CAC"/>
    <w:rsid w:val="00451FEC"/>
    <w:rsid w:val="004569C4"/>
    <w:rsid w:val="00460282"/>
    <w:rsid w:val="004A5097"/>
    <w:rsid w:val="004C02D4"/>
    <w:rsid w:val="004C490E"/>
    <w:rsid w:val="004F34D9"/>
    <w:rsid w:val="00531030"/>
    <w:rsid w:val="00573454"/>
    <w:rsid w:val="00577FEA"/>
    <w:rsid w:val="005A4807"/>
    <w:rsid w:val="005B69E4"/>
    <w:rsid w:val="005C0102"/>
    <w:rsid w:val="005D67F8"/>
    <w:rsid w:val="005F2BE9"/>
    <w:rsid w:val="005F4D81"/>
    <w:rsid w:val="00610D5C"/>
    <w:rsid w:val="006167CE"/>
    <w:rsid w:val="0062468E"/>
    <w:rsid w:val="00625BD2"/>
    <w:rsid w:val="006344E3"/>
    <w:rsid w:val="006526F4"/>
    <w:rsid w:val="0065379D"/>
    <w:rsid w:val="00675D66"/>
    <w:rsid w:val="006C2CF7"/>
    <w:rsid w:val="006C7592"/>
    <w:rsid w:val="00710891"/>
    <w:rsid w:val="007164A1"/>
    <w:rsid w:val="007344E8"/>
    <w:rsid w:val="00751676"/>
    <w:rsid w:val="0075578C"/>
    <w:rsid w:val="00784978"/>
    <w:rsid w:val="007C1BEA"/>
    <w:rsid w:val="007F3B40"/>
    <w:rsid w:val="007F7AA9"/>
    <w:rsid w:val="0083639D"/>
    <w:rsid w:val="008540C6"/>
    <w:rsid w:val="00861E87"/>
    <w:rsid w:val="0089137F"/>
    <w:rsid w:val="008D0FD9"/>
    <w:rsid w:val="008E75EA"/>
    <w:rsid w:val="00905679"/>
    <w:rsid w:val="00907251"/>
    <w:rsid w:val="00923EE0"/>
    <w:rsid w:val="009438D3"/>
    <w:rsid w:val="00965684"/>
    <w:rsid w:val="009677EB"/>
    <w:rsid w:val="00971CF7"/>
    <w:rsid w:val="00987640"/>
    <w:rsid w:val="009D01B7"/>
    <w:rsid w:val="009D266C"/>
    <w:rsid w:val="009E4409"/>
    <w:rsid w:val="009F3A97"/>
    <w:rsid w:val="00A02929"/>
    <w:rsid w:val="00A11325"/>
    <w:rsid w:val="00A42D51"/>
    <w:rsid w:val="00A516A5"/>
    <w:rsid w:val="00A64096"/>
    <w:rsid w:val="00A7798A"/>
    <w:rsid w:val="00A8477D"/>
    <w:rsid w:val="00A858E4"/>
    <w:rsid w:val="00A90C3F"/>
    <w:rsid w:val="00AE235D"/>
    <w:rsid w:val="00B3055C"/>
    <w:rsid w:val="00B47A5E"/>
    <w:rsid w:val="00B57C7F"/>
    <w:rsid w:val="00BA5AC3"/>
    <w:rsid w:val="00BC48B4"/>
    <w:rsid w:val="00BD30A4"/>
    <w:rsid w:val="00C06F01"/>
    <w:rsid w:val="00C40ADA"/>
    <w:rsid w:val="00C46A66"/>
    <w:rsid w:val="00C512F0"/>
    <w:rsid w:val="00C70115"/>
    <w:rsid w:val="00C7186E"/>
    <w:rsid w:val="00C72685"/>
    <w:rsid w:val="00C764F9"/>
    <w:rsid w:val="00CA72AB"/>
    <w:rsid w:val="00CB44A2"/>
    <w:rsid w:val="00CE1D06"/>
    <w:rsid w:val="00D02052"/>
    <w:rsid w:val="00D4171F"/>
    <w:rsid w:val="00D43166"/>
    <w:rsid w:val="00D70ED5"/>
    <w:rsid w:val="00D8441F"/>
    <w:rsid w:val="00DA7BC4"/>
    <w:rsid w:val="00DB484C"/>
    <w:rsid w:val="00DE2A30"/>
    <w:rsid w:val="00DE2DB5"/>
    <w:rsid w:val="00DE67C1"/>
    <w:rsid w:val="00DF21D4"/>
    <w:rsid w:val="00E157EB"/>
    <w:rsid w:val="00E61F34"/>
    <w:rsid w:val="00E71181"/>
    <w:rsid w:val="00EC03BD"/>
    <w:rsid w:val="00F529AE"/>
    <w:rsid w:val="00FA68DF"/>
    <w:rsid w:val="00FB6EDF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26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726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72685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rsid w:val="00C72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726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72685"/>
  </w:style>
  <w:style w:type="character" w:styleId="a9">
    <w:name w:val="Hyperlink"/>
    <w:uiPriority w:val="99"/>
    <w:unhideWhenUsed/>
    <w:rsid w:val="00923EE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23EE0"/>
    <w:rPr>
      <w:color w:val="800080"/>
      <w:u w:val="single"/>
    </w:rPr>
  </w:style>
  <w:style w:type="character" w:styleId="ab">
    <w:name w:val="Strong"/>
    <w:qFormat/>
    <w:rsid w:val="00751676"/>
    <w:rPr>
      <w:b/>
      <w:bCs/>
    </w:rPr>
  </w:style>
  <w:style w:type="character" w:customStyle="1" w:styleId="xdtextbox1">
    <w:name w:val="xdtextbox1"/>
    <w:rsid w:val="00751676"/>
    <w:rPr>
      <w:color w:val="auto"/>
      <w:shd w:val="clear" w:color="auto" w:fill="FFFFFF"/>
    </w:rPr>
  </w:style>
  <w:style w:type="paragraph" w:customStyle="1" w:styleId="ConsPlusNormal">
    <w:name w:val="ConsPlusNormal"/>
    <w:rsid w:val="00751676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8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268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68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7268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C72685"/>
    <w:pPr>
      <w:spacing w:before="100" w:beforeAutospacing="1" w:after="100" w:afterAutospacing="1"/>
    </w:pPr>
  </w:style>
  <w:style w:type="paragraph" w:styleId="a7">
    <w:name w:val="Balloon Text"/>
    <w:basedOn w:val="a"/>
    <w:link w:val="a8"/>
    <w:semiHidden/>
    <w:rsid w:val="00C726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C726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C72685"/>
  </w:style>
  <w:style w:type="character" w:styleId="a9">
    <w:name w:val="Hyperlink"/>
    <w:uiPriority w:val="99"/>
    <w:unhideWhenUsed/>
    <w:rsid w:val="00923EE0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23E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13705</CharactersWithSpaces>
  <SharedDoc>false</SharedDoc>
  <HLinks>
    <vt:vector size="270" baseType="variant">
      <vt:variant>
        <vt:i4>6226014</vt:i4>
      </vt:variant>
      <vt:variant>
        <vt:i4>132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129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126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123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120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117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114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111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108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105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102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99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96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93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90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87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84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81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78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75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72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69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66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63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60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57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54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51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48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45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42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39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36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33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30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27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24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21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15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12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9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6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3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  <vt:variant>
        <vt:i4>6226014</vt:i4>
      </vt:variant>
      <vt:variant>
        <vt:i4>0</vt:i4>
      </vt:variant>
      <vt:variant>
        <vt:i4>0</vt:i4>
      </vt:variant>
      <vt:variant>
        <vt:i4>5</vt:i4>
      </vt:variant>
      <vt:variant>
        <vt:lpwstr>http://oboronstroy-sro.ru/media/textpages/2010-12-02/minregion_ob_otnesenii_vidov_rabot_k_ooits.pdf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Finance Air</cp:lastModifiedBy>
  <cp:revision>10</cp:revision>
  <cp:lastPrinted>2011-03-31T11:48:00Z</cp:lastPrinted>
  <dcterms:created xsi:type="dcterms:W3CDTF">2012-08-10T09:54:00Z</dcterms:created>
  <dcterms:modified xsi:type="dcterms:W3CDTF">2012-10-28T08:39:00Z</dcterms:modified>
</cp:coreProperties>
</file>